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7194EDAA"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W</w:t>
      </w:r>
      <w:r w:rsidR="00C92ECE">
        <w:rPr>
          <w:rFonts w:ascii="Calibri" w:eastAsia="Verdana" w:hAnsi="Calibri" w:cs="Calibri"/>
          <w:sz w:val="24"/>
          <w:szCs w:val="24"/>
        </w:rPr>
        <w:t>EBSITE INFORMATION ARTICLE</w:t>
      </w:r>
      <w:r w:rsidRPr="00C92ECE">
        <w:rPr>
          <w:rFonts w:ascii="Calibri" w:eastAsia="Verdana" w:hAnsi="Calibri" w:cs="Calibri"/>
          <w:sz w:val="24"/>
          <w:szCs w:val="24"/>
        </w:rPr>
        <w:t>: AFFORDABLE CHILD CARE ASSISTANCE FOR SINGLE MOTHERS</w:t>
      </w:r>
    </w:p>
    <w:p w14:paraId="2BE4CF94" w14:textId="77777777" w:rsidR="00C92ECE" w:rsidRDefault="00000000">
      <w:pPr>
        <w:rPr>
          <w:rFonts w:ascii="Calibri" w:eastAsia="Verdana" w:hAnsi="Calibri" w:cs="Calibri"/>
          <w:sz w:val="24"/>
          <w:szCs w:val="24"/>
        </w:rPr>
      </w:pPr>
      <w:r w:rsidRPr="00C92ECE">
        <w:rPr>
          <w:rFonts w:ascii="Calibri" w:eastAsia="Verdana" w:hAnsi="Calibri" w:cs="Calibri"/>
          <w:sz w:val="24"/>
          <w:szCs w:val="24"/>
        </w:rPr>
        <w:t>WRITER: K</w:t>
      </w:r>
      <w:r w:rsidR="00C92ECE">
        <w:rPr>
          <w:rFonts w:ascii="Calibri" w:eastAsia="Verdana" w:hAnsi="Calibri" w:cs="Calibri"/>
          <w:sz w:val="24"/>
          <w:szCs w:val="24"/>
        </w:rPr>
        <w:t>arin van der Laag</w:t>
      </w:r>
      <w:r w:rsidRPr="00C92ECE">
        <w:rPr>
          <w:rFonts w:ascii="Calibri" w:eastAsia="Verdana" w:hAnsi="Calibri" w:cs="Calibri"/>
          <w:sz w:val="24"/>
          <w:szCs w:val="24"/>
        </w:rPr>
        <w:t xml:space="preserve"> </w:t>
      </w:r>
    </w:p>
    <w:p w14:paraId="00000003" w14:textId="00265064" w:rsidR="0046401C" w:rsidRPr="00C92ECE" w:rsidRDefault="00C92ECE">
      <w:pPr>
        <w:rPr>
          <w:rFonts w:ascii="Calibri" w:eastAsia="Verdana" w:hAnsi="Calibri" w:cs="Calibri"/>
          <w:sz w:val="24"/>
          <w:szCs w:val="24"/>
        </w:rPr>
      </w:pPr>
      <w:r>
        <w:rPr>
          <w:rFonts w:ascii="Calibri" w:eastAsia="Verdana" w:hAnsi="Calibri" w:cs="Calibri"/>
          <w:sz w:val="24"/>
          <w:szCs w:val="24"/>
        </w:rPr>
        <w:t>DATE: 26 April 2021</w:t>
      </w:r>
    </w:p>
    <w:p w14:paraId="2EEEBC5B" w14:textId="7AE3CBA8" w:rsidR="00C92ECE" w:rsidRDefault="00000000" w:rsidP="00C92ECE">
      <w:pPr>
        <w:rPr>
          <w:rFonts w:ascii="Calibri" w:eastAsia="Verdana" w:hAnsi="Calibri" w:cs="Calibri"/>
          <w:sz w:val="24"/>
          <w:szCs w:val="24"/>
        </w:rPr>
      </w:pPr>
      <w:r w:rsidRPr="00C92ECE">
        <w:rPr>
          <w:rFonts w:ascii="Calibri" w:eastAsia="Verdana" w:hAnsi="Calibri" w:cs="Calibri"/>
          <w:sz w:val="24"/>
          <w:szCs w:val="24"/>
        </w:rPr>
        <w:t xml:space="preserve">KEYWORDS: </w:t>
      </w:r>
      <w:r w:rsidR="00C92ECE">
        <w:rPr>
          <w:rFonts w:ascii="Calibri" w:eastAsia="Verdana" w:hAnsi="Calibri" w:cs="Calibri"/>
          <w:sz w:val="24"/>
          <w:szCs w:val="24"/>
        </w:rPr>
        <w:t>#affordable #daycare #singlemom</w:t>
      </w:r>
      <w:bookmarkStart w:id="0" w:name="_14bktl9m2j8h" w:colFirst="0" w:colLast="0"/>
      <w:bookmarkEnd w:id="0"/>
    </w:p>
    <w:p w14:paraId="3D40B616" w14:textId="77777777" w:rsidR="00C92ECE" w:rsidRDefault="00C92ECE" w:rsidP="00C92ECE">
      <w:pPr>
        <w:rPr>
          <w:rFonts w:ascii="Calibri" w:eastAsia="Verdana" w:hAnsi="Calibri" w:cs="Calibri"/>
          <w:sz w:val="24"/>
          <w:szCs w:val="24"/>
        </w:rPr>
      </w:pPr>
    </w:p>
    <w:p w14:paraId="3D5F5890" w14:textId="63573753" w:rsidR="00C92ECE" w:rsidRDefault="00C92ECE" w:rsidP="00C92ECE">
      <w:pPr>
        <w:rPr>
          <w:rFonts w:ascii="Calibri" w:eastAsia="Verdana" w:hAnsi="Calibri" w:cs="Calibri"/>
          <w:sz w:val="24"/>
          <w:szCs w:val="24"/>
          <w:u w:val="single"/>
        </w:rPr>
      </w:pPr>
      <w:r>
        <w:rPr>
          <w:rFonts w:ascii="Calibri" w:eastAsia="Verdana" w:hAnsi="Calibri" w:cs="Calibri"/>
          <w:sz w:val="24"/>
          <w:szCs w:val="24"/>
          <w:u w:val="single"/>
        </w:rPr>
        <w:t xml:space="preserve">SINGLE MOM’S </w:t>
      </w:r>
      <w:r w:rsidRPr="00C92ECE">
        <w:rPr>
          <w:rFonts w:ascii="Calibri" w:eastAsia="Verdana" w:hAnsi="Calibri" w:cs="Calibri"/>
          <w:sz w:val="24"/>
          <w:szCs w:val="24"/>
          <w:u w:val="single"/>
        </w:rPr>
        <w:t>MOVE TO MISSISSIPPI TO FIND AFFORDABLE CHILDCARE</w:t>
      </w:r>
      <w:bookmarkStart w:id="1" w:name="_la9dakkxiqig" w:colFirst="0" w:colLast="0"/>
      <w:bookmarkEnd w:id="1"/>
    </w:p>
    <w:p w14:paraId="5015A852" w14:textId="77777777" w:rsidR="00C92ECE" w:rsidRDefault="00C92ECE" w:rsidP="00C92ECE">
      <w:pPr>
        <w:rPr>
          <w:rFonts w:ascii="Calibri" w:eastAsia="Verdana" w:hAnsi="Calibri" w:cs="Calibri"/>
          <w:sz w:val="24"/>
          <w:szCs w:val="24"/>
          <w:u w:val="single"/>
        </w:rPr>
      </w:pPr>
    </w:p>
    <w:p w14:paraId="00000007" w14:textId="0DD56F25" w:rsidR="0046401C" w:rsidRPr="00C92ECE" w:rsidRDefault="00000000" w:rsidP="00C92ECE">
      <w:pPr>
        <w:rPr>
          <w:rFonts w:ascii="Calibri" w:eastAsia="Verdana" w:hAnsi="Calibri" w:cs="Calibri"/>
          <w:sz w:val="24"/>
          <w:szCs w:val="24"/>
        </w:rPr>
      </w:pPr>
      <w:r w:rsidRPr="00C92ECE">
        <w:rPr>
          <w:rFonts w:ascii="Calibri" w:eastAsia="Verdana" w:hAnsi="Calibri" w:cs="Calibri"/>
          <w:sz w:val="24"/>
          <w:szCs w:val="24"/>
        </w:rPr>
        <w:t>How easy is it to find affordable daycare for single moms in the U.S.?</w:t>
      </w:r>
    </w:p>
    <w:p w14:paraId="00000008" w14:textId="7427D9DB"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Short answer: not very. </w:t>
      </w:r>
      <w:r w:rsidR="00C92ECE">
        <w:rPr>
          <w:rFonts w:ascii="Calibri" w:eastAsia="Verdana" w:hAnsi="Calibri" w:cs="Calibri"/>
          <w:sz w:val="24"/>
          <w:szCs w:val="24"/>
        </w:rPr>
        <w:t xml:space="preserve">72% of parents </w:t>
      </w:r>
      <w:r w:rsidRPr="00C92ECE">
        <w:rPr>
          <w:rFonts w:ascii="Calibri" w:eastAsia="Verdana" w:hAnsi="Calibri" w:cs="Calibri"/>
          <w:sz w:val="24"/>
          <w:szCs w:val="24"/>
        </w:rPr>
        <w:t>in the Cost of Care Survey, say they spend 10% or more of their total household income on childcare. About 55% of families say they spend at least $10 000 a year on childcare which</w:t>
      </w:r>
      <w:r w:rsidR="00C92ECE">
        <w:rPr>
          <w:rFonts w:ascii="Calibri" w:eastAsia="Verdana" w:hAnsi="Calibri" w:cs="Calibri"/>
          <w:sz w:val="24"/>
          <w:szCs w:val="24"/>
        </w:rPr>
        <w:t>, besides being un</w:t>
      </w:r>
      <w:r w:rsidRPr="00C92ECE">
        <w:rPr>
          <w:rFonts w:ascii="Calibri" w:eastAsia="Verdana" w:hAnsi="Calibri" w:cs="Calibri"/>
          <w:sz w:val="24"/>
          <w:szCs w:val="24"/>
        </w:rPr>
        <w:t>affordable for most single moms</w:t>
      </w:r>
      <w:r w:rsidR="00C92ECE">
        <w:rPr>
          <w:rFonts w:ascii="Calibri" w:eastAsia="Verdana" w:hAnsi="Calibri" w:cs="Calibri"/>
          <w:sz w:val="24"/>
          <w:szCs w:val="24"/>
        </w:rPr>
        <w:t xml:space="preserve">, is </w:t>
      </w:r>
      <w:r w:rsidRPr="00C92ECE">
        <w:rPr>
          <w:rFonts w:ascii="Calibri" w:eastAsia="Verdana" w:hAnsi="Calibri" w:cs="Calibri"/>
          <w:sz w:val="24"/>
          <w:szCs w:val="24"/>
        </w:rPr>
        <w:t>more than the usual cost of college tuition</w:t>
      </w:r>
      <w:r w:rsidR="00C92ECE">
        <w:rPr>
          <w:rFonts w:ascii="Calibri" w:eastAsia="Verdana" w:hAnsi="Calibri" w:cs="Calibri"/>
          <w:sz w:val="24"/>
          <w:szCs w:val="24"/>
        </w:rPr>
        <w:t xml:space="preserve"> (</w:t>
      </w:r>
      <w:r w:rsidRPr="00C92ECE">
        <w:rPr>
          <w:rFonts w:ascii="Calibri" w:eastAsia="Verdana" w:hAnsi="Calibri" w:cs="Calibri"/>
          <w:sz w:val="24"/>
          <w:szCs w:val="24"/>
        </w:rPr>
        <w:t>approximately $9000.</w:t>
      </w:r>
      <w:r w:rsidR="00C92ECE">
        <w:rPr>
          <w:rFonts w:ascii="Calibri" w:eastAsia="Verdana" w:hAnsi="Calibri" w:cs="Calibri"/>
          <w:sz w:val="24"/>
          <w:szCs w:val="24"/>
        </w:rPr>
        <w:t>)</w:t>
      </w:r>
      <w:r w:rsidRPr="00C92ECE">
        <w:rPr>
          <w:rFonts w:ascii="Calibri" w:eastAsia="Verdana" w:hAnsi="Calibri" w:cs="Calibri"/>
          <w:sz w:val="24"/>
          <w:szCs w:val="24"/>
        </w:rPr>
        <w:t xml:space="preserve"> </w:t>
      </w:r>
    </w:p>
    <w:p w14:paraId="00000009" w14:textId="77777777" w:rsidR="0046401C" w:rsidRPr="00C92ECE" w:rsidRDefault="0046401C">
      <w:pPr>
        <w:rPr>
          <w:rFonts w:ascii="Calibri" w:eastAsia="Verdana" w:hAnsi="Calibri" w:cs="Calibri"/>
          <w:sz w:val="24"/>
          <w:szCs w:val="24"/>
        </w:rPr>
      </w:pPr>
    </w:p>
    <w:p w14:paraId="060D9475" w14:textId="77777777" w:rsidR="00C92ECE" w:rsidRDefault="00000000" w:rsidP="00C92ECE">
      <w:pPr>
        <w:rPr>
          <w:rFonts w:ascii="Calibri" w:eastAsia="Verdana" w:hAnsi="Calibri" w:cs="Calibri"/>
          <w:sz w:val="24"/>
          <w:szCs w:val="24"/>
        </w:rPr>
      </w:pPr>
      <w:r w:rsidRPr="00C92ECE">
        <w:rPr>
          <w:rFonts w:ascii="Calibri" w:eastAsia="Verdana" w:hAnsi="Calibri" w:cs="Calibri"/>
          <w:sz w:val="24"/>
          <w:szCs w:val="24"/>
        </w:rPr>
        <w:t>Childcare and daycare costs have risen significantly over the last 6 years. According to Care.com the average weekly child</w:t>
      </w:r>
      <w:r w:rsidR="00C92ECE">
        <w:rPr>
          <w:rFonts w:ascii="Calibri" w:eastAsia="Verdana" w:hAnsi="Calibri" w:cs="Calibri"/>
          <w:sz w:val="24"/>
          <w:szCs w:val="24"/>
        </w:rPr>
        <w:t>c</w:t>
      </w:r>
      <w:r w:rsidRPr="00C92ECE">
        <w:rPr>
          <w:rFonts w:ascii="Calibri" w:eastAsia="Verdana" w:hAnsi="Calibri" w:cs="Calibri"/>
          <w:sz w:val="24"/>
          <w:szCs w:val="24"/>
        </w:rPr>
        <w:t>are cost for a baby is: $565</w:t>
      </w:r>
      <w:r w:rsidR="00C92ECE">
        <w:rPr>
          <w:rFonts w:ascii="Calibri" w:eastAsia="Verdana" w:hAnsi="Calibri" w:cs="Calibri"/>
          <w:sz w:val="24"/>
          <w:szCs w:val="24"/>
        </w:rPr>
        <w:t xml:space="preserve">. A nanny costs </w:t>
      </w:r>
      <w:r w:rsidRPr="00C92ECE">
        <w:rPr>
          <w:rFonts w:ascii="Calibri" w:eastAsia="Verdana" w:hAnsi="Calibri" w:cs="Calibri"/>
          <w:sz w:val="24"/>
          <w:szCs w:val="24"/>
        </w:rPr>
        <w:t xml:space="preserve">$215 and $201 for a family care </w:t>
      </w:r>
      <w:r w:rsidR="00C92ECE" w:rsidRPr="00C92ECE">
        <w:rPr>
          <w:rFonts w:ascii="Calibri" w:eastAsia="Verdana" w:hAnsi="Calibri" w:cs="Calibri"/>
          <w:sz w:val="24"/>
          <w:szCs w:val="24"/>
        </w:rPr>
        <w:t>centre</w:t>
      </w:r>
      <w:r w:rsidRPr="00C92ECE">
        <w:rPr>
          <w:rFonts w:ascii="Calibri" w:eastAsia="Verdana" w:hAnsi="Calibri" w:cs="Calibri"/>
          <w:sz w:val="24"/>
          <w:szCs w:val="24"/>
        </w:rPr>
        <w:t xml:space="preserve">. How are single </w:t>
      </w:r>
      <w:r w:rsidR="00C92ECE" w:rsidRPr="00C92ECE">
        <w:rPr>
          <w:rFonts w:ascii="Calibri" w:eastAsia="Verdana" w:hAnsi="Calibri" w:cs="Calibri"/>
          <w:sz w:val="24"/>
          <w:szCs w:val="24"/>
        </w:rPr>
        <w:t>moms</w:t>
      </w:r>
      <w:r w:rsidRPr="00C92ECE">
        <w:rPr>
          <w:rFonts w:ascii="Calibri" w:eastAsia="Verdana" w:hAnsi="Calibri" w:cs="Calibri"/>
          <w:sz w:val="24"/>
          <w:szCs w:val="24"/>
        </w:rPr>
        <w:t xml:space="preserve"> supposed to afford daycare in addition to medical costs, food, clothes and transport?</w:t>
      </w:r>
      <w:bookmarkStart w:id="2" w:name="_77aqhb2gb9wx" w:colFirst="0" w:colLast="0"/>
      <w:bookmarkEnd w:id="2"/>
    </w:p>
    <w:p w14:paraId="26839ED9" w14:textId="77777777" w:rsidR="00C92ECE" w:rsidRDefault="00C92ECE" w:rsidP="00C92ECE">
      <w:pPr>
        <w:rPr>
          <w:rFonts w:ascii="Calibri" w:eastAsia="Verdana" w:hAnsi="Calibri" w:cs="Calibri"/>
          <w:sz w:val="24"/>
          <w:szCs w:val="24"/>
        </w:rPr>
      </w:pPr>
    </w:p>
    <w:p w14:paraId="0000000C" w14:textId="52050AFE" w:rsidR="0046401C" w:rsidRPr="00C92ECE" w:rsidRDefault="00000000" w:rsidP="00C92ECE">
      <w:pPr>
        <w:rPr>
          <w:rFonts w:ascii="Calibri" w:eastAsia="Verdana" w:hAnsi="Calibri" w:cs="Calibri"/>
          <w:sz w:val="24"/>
          <w:szCs w:val="24"/>
        </w:rPr>
      </w:pPr>
      <w:r w:rsidRPr="00C92ECE">
        <w:rPr>
          <w:rFonts w:ascii="Calibri" w:eastAsia="Verdana" w:hAnsi="Calibri" w:cs="Calibri"/>
          <w:sz w:val="24"/>
          <w:szCs w:val="24"/>
          <w:u w:val="single"/>
        </w:rPr>
        <w:t>Why is daycare so expensive?</w:t>
      </w:r>
    </w:p>
    <w:p w14:paraId="0000000D" w14:textId="77777777" w:rsidR="0046401C" w:rsidRPr="00C92ECE" w:rsidRDefault="00000000">
      <w:pPr>
        <w:rPr>
          <w:rFonts w:ascii="Calibri" w:eastAsia="Verdana" w:hAnsi="Calibri" w:cs="Calibri"/>
          <w:sz w:val="24"/>
          <w:szCs w:val="24"/>
        </w:rPr>
      </w:pPr>
      <w:r w:rsidRPr="00C92ECE">
        <w:rPr>
          <w:rFonts w:ascii="Calibri" w:eastAsia="Verdana" w:hAnsi="Calibri" w:cs="Calibri"/>
          <w:color w:val="1E1E1E"/>
          <w:sz w:val="24"/>
          <w:szCs w:val="24"/>
        </w:rPr>
        <w:t xml:space="preserve">The short answer is that fees for daycare are not regulated in the U.S. </w:t>
      </w:r>
    </w:p>
    <w:p w14:paraId="0000000E" w14:textId="7777777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An article by Max Gulker in the </w:t>
      </w:r>
      <w:hyperlink r:id="rId5">
        <w:r w:rsidR="0046401C" w:rsidRPr="00C92ECE">
          <w:rPr>
            <w:rFonts w:ascii="Calibri" w:eastAsia="Verdana" w:hAnsi="Calibri" w:cs="Calibri"/>
            <w:color w:val="1155CC"/>
            <w:sz w:val="24"/>
            <w:szCs w:val="24"/>
            <w:u w:val="single"/>
          </w:rPr>
          <w:t xml:space="preserve">American Institute for Economic Research </w:t>
        </w:r>
      </w:hyperlink>
      <w:r w:rsidRPr="00C92ECE">
        <w:rPr>
          <w:rFonts w:ascii="Calibri" w:eastAsia="Verdana" w:hAnsi="Calibri" w:cs="Calibri"/>
          <w:sz w:val="24"/>
          <w:szCs w:val="24"/>
        </w:rPr>
        <w:t xml:space="preserve">paints quite a gloomy picture. </w:t>
      </w:r>
    </w:p>
    <w:p w14:paraId="00000010" w14:textId="24FFCDD6" w:rsidR="0046401C" w:rsidRPr="00C92ECE" w:rsidRDefault="00C92ECE">
      <w:pPr>
        <w:rPr>
          <w:rFonts w:ascii="Calibri" w:eastAsia="Verdana" w:hAnsi="Calibri" w:cs="Calibri"/>
          <w:sz w:val="24"/>
          <w:szCs w:val="24"/>
        </w:rPr>
      </w:pPr>
      <w:r>
        <w:rPr>
          <w:rFonts w:ascii="Calibri" w:eastAsia="Verdana" w:hAnsi="Calibri" w:cs="Calibri"/>
          <w:sz w:val="24"/>
          <w:szCs w:val="24"/>
        </w:rPr>
        <w:t>T</w:t>
      </w:r>
      <w:r w:rsidRPr="00C92ECE">
        <w:rPr>
          <w:rFonts w:ascii="Calibri" w:eastAsia="Verdana" w:hAnsi="Calibri" w:cs="Calibri"/>
          <w:sz w:val="24"/>
          <w:szCs w:val="24"/>
        </w:rPr>
        <w:t>he average annual cost of childcare in Massachusetts is 65% of what an average single parent family earns. Regulation of childcare is handled by the various states even though minimum standards and the categories to be regulated are set by the federal government. The child to staff ratios differ significantly from state to state</w:t>
      </w:r>
      <w:r>
        <w:rPr>
          <w:rFonts w:ascii="Calibri" w:eastAsia="Verdana" w:hAnsi="Calibri" w:cs="Calibri"/>
          <w:sz w:val="24"/>
          <w:szCs w:val="24"/>
        </w:rPr>
        <w:t>. F</w:t>
      </w:r>
      <w:r w:rsidRPr="00C92ECE">
        <w:rPr>
          <w:rFonts w:ascii="Calibri" w:eastAsia="Verdana" w:hAnsi="Calibri" w:cs="Calibri"/>
          <w:sz w:val="24"/>
          <w:szCs w:val="24"/>
        </w:rPr>
        <w:t>or example</w:t>
      </w:r>
      <w:r>
        <w:rPr>
          <w:rFonts w:ascii="Calibri" w:eastAsia="Verdana" w:hAnsi="Calibri" w:cs="Calibri"/>
          <w:sz w:val="24"/>
          <w:szCs w:val="24"/>
        </w:rPr>
        <w:t xml:space="preserve">, </w:t>
      </w:r>
      <w:r w:rsidRPr="00C92ECE">
        <w:rPr>
          <w:rFonts w:ascii="Calibri" w:eastAsia="Verdana" w:hAnsi="Calibri" w:cs="Calibri"/>
          <w:sz w:val="24"/>
          <w:szCs w:val="24"/>
        </w:rPr>
        <w:t>the ratio of child</w:t>
      </w:r>
      <w:r>
        <w:rPr>
          <w:rFonts w:ascii="Calibri" w:eastAsia="Verdana" w:hAnsi="Calibri" w:cs="Calibri"/>
          <w:sz w:val="24"/>
          <w:szCs w:val="24"/>
        </w:rPr>
        <w:t xml:space="preserve">ren </w:t>
      </w:r>
      <w:r w:rsidRPr="00C92ECE">
        <w:rPr>
          <w:rFonts w:ascii="Calibri" w:eastAsia="Verdana" w:hAnsi="Calibri" w:cs="Calibri"/>
          <w:sz w:val="24"/>
          <w:szCs w:val="24"/>
        </w:rPr>
        <w:t>to staff in Maine, New York is 5:1 as opposed to 12:1 in Louisiana and Mississippi.</w:t>
      </w:r>
      <w:r>
        <w:rPr>
          <w:rFonts w:ascii="Calibri" w:eastAsia="Verdana" w:hAnsi="Calibri" w:cs="Calibri"/>
          <w:sz w:val="24"/>
          <w:szCs w:val="24"/>
        </w:rPr>
        <w:t xml:space="preserve"> Gulker</w:t>
      </w:r>
      <w:r w:rsidRPr="00C92ECE">
        <w:rPr>
          <w:rFonts w:ascii="Calibri" w:eastAsia="Verdana" w:hAnsi="Calibri" w:cs="Calibri"/>
          <w:sz w:val="24"/>
          <w:szCs w:val="24"/>
        </w:rPr>
        <w:t xml:space="preserve"> poses the question whether childcare is a luxury or whether it should be subsidized.</w:t>
      </w:r>
    </w:p>
    <w:p w14:paraId="7B90C773" w14:textId="77777777" w:rsidR="00C92ECE" w:rsidRDefault="00C92ECE">
      <w:pPr>
        <w:rPr>
          <w:rFonts w:ascii="Calibri" w:eastAsia="Verdana" w:hAnsi="Calibri" w:cs="Calibri"/>
          <w:sz w:val="24"/>
          <w:szCs w:val="24"/>
        </w:rPr>
      </w:pPr>
    </w:p>
    <w:p w14:paraId="00000012" w14:textId="04884A23"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It seems that red tape and government regulations make the problem worse leading to artificially high prices in childcare.</w:t>
      </w:r>
    </w:p>
    <w:p w14:paraId="520002EF" w14:textId="77777777" w:rsidR="00C92ECE" w:rsidRDefault="00C92ECE">
      <w:pPr>
        <w:rPr>
          <w:rFonts w:ascii="Calibri" w:eastAsia="Verdana" w:hAnsi="Calibri" w:cs="Calibri"/>
          <w:sz w:val="24"/>
          <w:szCs w:val="24"/>
        </w:rPr>
      </w:pPr>
    </w:p>
    <w:p w14:paraId="00000015" w14:textId="06EE7F4C"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Safety regulations often increase the cost of daycare because daycare </w:t>
      </w:r>
      <w:r w:rsidR="00C92ECE" w:rsidRPr="00C92ECE">
        <w:rPr>
          <w:rFonts w:ascii="Calibri" w:eastAsia="Verdana" w:hAnsi="Calibri" w:cs="Calibri"/>
          <w:sz w:val="24"/>
          <w:szCs w:val="24"/>
        </w:rPr>
        <w:t>centres</w:t>
      </w:r>
      <w:r w:rsidRPr="00C92ECE">
        <w:rPr>
          <w:rFonts w:ascii="Calibri" w:eastAsia="Verdana" w:hAnsi="Calibri" w:cs="Calibri"/>
          <w:sz w:val="24"/>
          <w:szCs w:val="24"/>
        </w:rPr>
        <w:t xml:space="preserve"> spend a lot of money trying to be compliant. </w:t>
      </w:r>
      <w:r w:rsidR="00C92ECE">
        <w:rPr>
          <w:rFonts w:ascii="Calibri" w:eastAsia="Verdana" w:hAnsi="Calibri" w:cs="Calibri"/>
          <w:sz w:val="24"/>
          <w:szCs w:val="24"/>
        </w:rPr>
        <w:t xml:space="preserve">The </w:t>
      </w:r>
      <w:r w:rsidRPr="00C92ECE">
        <w:rPr>
          <w:rFonts w:ascii="Calibri" w:eastAsia="Verdana" w:hAnsi="Calibri" w:cs="Calibri"/>
          <w:sz w:val="24"/>
          <w:szCs w:val="24"/>
        </w:rPr>
        <w:t xml:space="preserve">real question is: do all these regulations ultimately provide better day care or actually inhibit quality care </w:t>
      </w:r>
      <w:r w:rsidR="00C92ECE">
        <w:rPr>
          <w:rFonts w:ascii="Calibri" w:eastAsia="Verdana" w:hAnsi="Calibri" w:cs="Calibri"/>
          <w:sz w:val="24"/>
          <w:szCs w:val="24"/>
        </w:rPr>
        <w:t>because</w:t>
      </w:r>
      <w:r w:rsidRPr="00C92ECE">
        <w:rPr>
          <w:rFonts w:ascii="Calibri" w:eastAsia="Verdana" w:hAnsi="Calibri" w:cs="Calibri"/>
          <w:sz w:val="24"/>
          <w:szCs w:val="24"/>
        </w:rPr>
        <w:t xml:space="preserve"> no-one</w:t>
      </w:r>
      <w:r w:rsidR="00C92ECE">
        <w:rPr>
          <w:rFonts w:ascii="Calibri" w:eastAsia="Verdana" w:hAnsi="Calibri" w:cs="Calibri"/>
          <w:sz w:val="24"/>
          <w:szCs w:val="24"/>
        </w:rPr>
        <w:t xml:space="preserve"> (least of all a single mom)</w:t>
      </w:r>
      <w:r w:rsidRPr="00C92ECE">
        <w:rPr>
          <w:rFonts w:ascii="Calibri" w:eastAsia="Verdana" w:hAnsi="Calibri" w:cs="Calibri"/>
          <w:sz w:val="24"/>
          <w:szCs w:val="24"/>
        </w:rPr>
        <w:t xml:space="preserve"> can afford it? </w:t>
      </w:r>
    </w:p>
    <w:p w14:paraId="00000016" w14:textId="77777777" w:rsidR="0046401C" w:rsidRPr="00C92ECE" w:rsidRDefault="0046401C">
      <w:pPr>
        <w:rPr>
          <w:rFonts w:ascii="Calibri" w:eastAsia="Verdana" w:hAnsi="Calibri" w:cs="Calibri"/>
          <w:sz w:val="24"/>
          <w:szCs w:val="24"/>
        </w:rPr>
      </w:pPr>
    </w:p>
    <w:p w14:paraId="00000017" w14:textId="7B76A17C" w:rsidR="0046401C" w:rsidRPr="00C92ECE" w:rsidRDefault="00C92ECE">
      <w:pPr>
        <w:rPr>
          <w:rFonts w:ascii="Calibri" w:eastAsia="Verdana" w:hAnsi="Calibri" w:cs="Calibri"/>
          <w:sz w:val="24"/>
          <w:szCs w:val="24"/>
        </w:rPr>
      </w:pPr>
      <w:r>
        <w:rPr>
          <w:rFonts w:ascii="Calibri" w:eastAsia="Verdana" w:hAnsi="Calibri" w:cs="Calibri"/>
          <w:sz w:val="24"/>
          <w:szCs w:val="24"/>
        </w:rPr>
        <w:t>R</w:t>
      </w:r>
      <w:r w:rsidRPr="00C92ECE">
        <w:rPr>
          <w:rFonts w:ascii="Calibri" w:eastAsia="Verdana" w:hAnsi="Calibri" w:cs="Calibri"/>
          <w:sz w:val="24"/>
          <w:szCs w:val="24"/>
        </w:rPr>
        <w:t>egulation increases costs and stifles innovation</w:t>
      </w:r>
      <w:r>
        <w:rPr>
          <w:rFonts w:ascii="Calibri" w:eastAsia="Verdana" w:hAnsi="Calibri" w:cs="Calibri"/>
          <w:sz w:val="24"/>
          <w:szCs w:val="24"/>
        </w:rPr>
        <w:t xml:space="preserve">, while </w:t>
      </w:r>
      <w:r w:rsidRPr="00C92ECE">
        <w:rPr>
          <w:rFonts w:ascii="Calibri" w:eastAsia="Verdana" w:hAnsi="Calibri" w:cs="Calibri"/>
          <w:sz w:val="24"/>
          <w:szCs w:val="24"/>
        </w:rPr>
        <w:t>produc</w:t>
      </w:r>
      <w:r>
        <w:rPr>
          <w:rFonts w:ascii="Calibri" w:eastAsia="Verdana" w:hAnsi="Calibri" w:cs="Calibri"/>
          <w:sz w:val="24"/>
          <w:szCs w:val="24"/>
        </w:rPr>
        <w:t>ing</w:t>
      </w:r>
      <w:r w:rsidRPr="00C92ECE">
        <w:rPr>
          <w:rFonts w:ascii="Calibri" w:eastAsia="Verdana" w:hAnsi="Calibri" w:cs="Calibri"/>
          <w:sz w:val="24"/>
          <w:szCs w:val="24"/>
        </w:rPr>
        <w:t xml:space="preserve"> high quality daycare in high income areas </w:t>
      </w:r>
      <w:r>
        <w:rPr>
          <w:rFonts w:ascii="Calibri" w:eastAsia="Verdana" w:hAnsi="Calibri" w:cs="Calibri"/>
          <w:sz w:val="24"/>
          <w:szCs w:val="24"/>
        </w:rPr>
        <w:t xml:space="preserve">and </w:t>
      </w:r>
      <w:r w:rsidRPr="00C92ECE">
        <w:rPr>
          <w:rFonts w:ascii="Calibri" w:eastAsia="Verdana" w:hAnsi="Calibri" w:cs="Calibri"/>
          <w:sz w:val="24"/>
          <w:szCs w:val="24"/>
        </w:rPr>
        <w:t xml:space="preserve">reducing the number of daycare providers in </w:t>
      </w:r>
      <w:r w:rsidR="009E0503" w:rsidRPr="00C92ECE">
        <w:rPr>
          <w:rFonts w:ascii="Calibri" w:eastAsia="Verdana" w:hAnsi="Calibri" w:cs="Calibri"/>
          <w:sz w:val="24"/>
          <w:szCs w:val="24"/>
        </w:rPr>
        <w:t>low-income</w:t>
      </w:r>
      <w:r w:rsidRPr="00C92ECE">
        <w:rPr>
          <w:rFonts w:ascii="Calibri" w:eastAsia="Verdana" w:hAnsi="Calibri" w:cs="Calibri"/>
          <w:sz w:val="24"/>
          <w:szCs w:val="24"/>
        </w:rPr>
        <w:t xml:space="preserve"> areas.</w:t>
      </w:r>
    </w:p>
    <w:p w14:paraId="00000018" w14:textId="77777777" w:rsidR="0046401C" w:rsidRPr="00C92ECE" w:rsidRDefault="0046401C">
      <w:pPr>
        <w:rPr>
          <w:rFonts w:ascii="Calibri" w:eastAsia="Verdana" w:hAnsi="Calibri" w:cs="Calibri"/>
          <w:sz w:val="24"/>
          <w:szCs w:val="24"/>
        </w:rPr>
      </w:pPr>
    </w:p>
    <w:p w14:paraId="00000019" w14:textId="47CB19CE"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lastRenderedPageBreak/>
        <w:t xml:space="preserve">The reason childcare is so expensive is less about </w:t>
      </w:r>
      <w:r w:rsidR="00C92ECE">
        <w:rPr>
          <w:rFonts w:ascii="Calibri" w:eastAsia="Verdana" w:hAnsi="Calibri" w:cs="Calibri"/>
          <w:sz w:val="24"/>
          <w:szCs w:val="24"/>
        </w:rPr>
        <w:t xml:space="preserve">the </w:t>
      </w:r>
      <w:r w:rsidRPr="00C92ECE">
        <w:rPr>
          <w:rFonts w:ascii="Calibri" w:eastAsia="Verdana" w:hAnsi="Calibri" w:cs="Calibri"/>
          <w:sz w:val="24"/>
          <w:szCs w:val="24"/>
        </w:rPr>
        <w:t xml:space="preserve">rent and administrative costs of the daycare centre and more </w:t>
      </w:r>
      <w:r w:rsidR="00C92ECE">
        <w:rPr>
          <w:rFonts w:ascii="Calibri" w:eastAsia="Verdana" w:hAnsi="Calibri" w:cs="Calibri"/>
          <w:sz w:val="24"/>
          <w:szCs w:val="24"/>
        </w:rPr>
        <w:t>to do with</w:t>
      </w:r>
      <w:r w:rsidRPr="00C92ECE">
        <w:rPr>
          <w:rFonts w:ascii="Calibri" w:eastAsia="Verdana" w:hAnsi="Calibri" w:cs="Calibri"/>
          <w:sz w:val="24"/>
          <w:szCs w:val="24"/>
        </w:rPr>
        <w:t xml:space="preserve"> the cost of </w:t>
      </w:r>
      <w:r w:rsidR="00C92ECE" w:rsidRPr="00C92ECE">
        <w:rPr>
          <w:rFonts w:ascii="Calibri" w:eastAsia="Verdana" w:hAnsi="Calibri" w:cs="Calibri"/>
          <w:sz w:val="24"/>
          <w:szCs w:val="24"/>
        </w:rPr>
        <w:t>labour</w:t>
      </w:r>
      <w:r w:rsidRPr="00C92ECE">
        <w:rPr>
          <w:rFonts w:ascii="Calibri" w:eastAsia="Verdana" w:hAnsi="Calibri" w:cs="Calibri"/>
          <w:sz w:val="24"/>
          <w:szCs w:val="24"/>
        </w:rPr>
        <w:t>. Labo</w:t>
      </w:r>
      <w:r w:rsidR="00C92ECE">
        <w:rPr>
          <w:rFonts w:ascii="Calibri" w:eastAsia="Verdana" w:hAnsi="Calibri" w:cs="Calibri"/>
          <w:sz w:val="24"/>
          <w:szCs w:val="24"/>
        </w:rPr>
        <w:t>u</w:t>
      </w:r>
      <w:r w:rsidRPr="00C92ECE">
        <w:rPr>
          <w:rFonts w:ascii="Calibri" w:eastAsia="Verdana" w:hAnsi="Calibri" w:cs="Calibri"/>
          <w:sz w:val="24"/>
          <w:szCs w:val="24"/>
        </w:rPr>
        <w:t xml:space="preserve">r costs (including salary, unemployment, payroll taxes, benefits and training) consume about 60 to 70% of a daycare </w:t>
      </w:r>
      <w:r w:rsidR="00C92ECE" w:rsidRPr="00C92ECE">
        <w:rPr>
          <w:rFonts w:ascii="Calibri" w:eastAsia="Verdana" w:hAnsi="Calibri" w:cs="Calibri"/>
          <w:sz w:val="24"/>
          <w:szCs w:val="24"/>
        </w:rPr>
        <w:t>centre’s</w:t>
      </w:r>
      <w:r w:rsidRPr="00C92ECE">
        <w:rPr>
          <w:rFonts w:ascii="Calibri" w:eastAsia="Verdana" w:hAnsi="Calibri" w:cs="Calibri"/>
          <w:sz w:val="24"/>
          <w:szCs w:val="24"/>
        </w:rPr>
        <w:t xml:space="preserve"> budget. </w:t>
      </w:r>
    </w:p>
    <w:p w14:paraId="0000001B" w14:textId="77777777" w:rsidR="0046401C" w:rsidRPr="00C92ECE" w:rsidRDefault="00000000">
      <w:pPr>
        <w:pStyle w:val="Heading2"/>
        <w:rPr>
          <w:rFonts w:ascii="Calibri" w:eastAsia="Verdana" w:hAnsi="Calibri" w:cs="Calibri"/>
          <w:sz w:val="24"/>
          <w:szCs w:val="24"/>
          <w:u w:val="single"/>
        </w:rPr>
      </w:pPr>
      <w:bookmarkStart w:id="3" w:name="_yvagvkq8fgvz" w:colFirst="0" w:colLast="0"/>
      <w:bookmarkEnd w:id="3"/>
      <w:r w:rsidRPr="00C92ECE">
        <w:rPr>
          <w:rFonts w:ascii="Calibri" w:eastAsia="Verdana" w:hAnsi="Calibri" w:cs="Calibri"/>
          <w:sz w:val="24"/>
          <w:szCs w:val="24"/>
          <w:u w:val="single"/>
        </w:rPr>
        <w:t>Move to Mississippi?</w:t>
      </w:r>
    </w:p>
    <w:p w14:paraId="0000001C" w14:textId="7777777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There is no uniformity of rates for childcare across the different states. A single mom could pay $5000 in one state and $20 000 in another state for the same type of daycare. Massachusetts is between 3 to 4 times more expensive than Mississippi.</w:t>
      </w:r>
    </w:p>
    <w:p w14:paraId="6456B876" w14:textId="77777777" w:rsidR="00C92ECE" w:rsidRDefault="00000000" w:rsidP="00C92ECE">
      <w:pPr>
        <w:rPr>
          <w:rFonts w:ascii="Calibri" w:eastAsia="Verdana" w:hAnsi="Calibri" w:cs="Calibri"/>
          <w:sz w:val="24"/>
          <w:szCs w:val="24"/>
        </w:rPr>
      </w:pPr>
      <w:r w:rsidRPr="00C92ECE">
        <w:rPr>
          <w:rFonts w:ascii="Calibri" w:eastAsia="Verdana" w:hAnsi="Calibri" w:cs="Calibri"/>
          <w:sz w:val="24"/>
          <w:szCs w:val="24"/>
        </w:rPr>
        <w:t xml:space="preserve">Not only is childcare expensive, </w:t>
      </w:r>
      <w:r w:rsidR="00C92ECE" w:rsidRPr="00C92ECE">
        <w:rPr>
          <w:rFonts w:ascii="Calibri" w:eastAsia="Verdana" w:hAnsi="Calibri" w:cs="Calibri"/>
          <w:sz w:val="24"/>
          <w:szCs w:val="24"/>
        </w:rPr>
        <w:t>but it is also</w:t>
      </w:r>
      <w:r w:rsidRPr="00C92ECE">
        <w:rPr>
          <w:rFonts w:ascii="Calibri" w:eastAsia="Verdana" w:hAnsi="Calibri" w:cs="Calibri"/>
          <w:sz w:val="24"/>
          <w:szCs w:val="24"/>
        </w:rPr>
        <w:t xml:space="preserve"> difficult to find. Many articles refer to childcare “deserts” in certain states.</w:t>
      </w:r>
      <w:bookmarkStart w:id="4" w:name="_gre26yyriwd9" w:colFirst="0" w:colLast="0"/>
      <w:bookmarkEnd w:id="4"/>
    </w:p>
    <w:p w14:paraId="17884173" w14:textId="77777777" w:rsidR="00C92ECE" w:rsidRDefault="00C92ECE" w:rsidP="00C92ECE">
      <w:pPr>
        <w:rPr>
          <w:rFonts w:ascii="Calibri" w:eastAsia="Verdana" w:hAnsi="Calibri" w:cs="Calibri"/>
          <w:sz w:val="24"/>
          <w:szCs w:val="24"/>
        </w:rPr>
      </w:pPr>
    </w:p>
    <w:p w14:paraId="0000001E" w14:textId="6DEF7C81" w:rsidR="0046401C" w:rsidRDefault="00000000" w:rsidP="00C92ECE">
      <w:pPr>
        <w:rPr>
          <w:rFonts w:ascii="Calibri" w:eastAsia="Verdana" w:hAnsi="Calibri" w:cs="Calibri"/>
          <w:sz w:val="24"/>
          <w:szCs w:val="24"/>
        </w:rPr>
      </w:pPr>
      <w:r w:rsidRPr="00C92ECE">
        <w:rPr>
          <w:rFonts w:ascii="Calibri" w:eastAsia="Verdana" w:hAnsi="Calibri" w:cs="Calibri"/>
          <w:sz w:val="24"/>
          <w:szCs w:val="24"/>
        </w:rPr>
        <w:t>So how do you find affordable daycare for your child when you are a single mom with a small income or no income?</w:t>
      </w:r>
    </w:p>
    <w:p w14:paraId="7831A23B" w14:textId="77777777" w:rsidR="00C92ECE" w:rsidRDefault="00C92ECE" w:rsidP="00C92ECE">
      <w:pPr>
        <w:rPr>
          <w:rFonts w:ascii="Calibri" w:eastAsia="Verdana" w:hAnsi="Calibri" w:cs="Calibri"/>
          <w:sz w:val="24"/>
          <w:szCs w:val="24"/>
        </w:rPr>
      </w:pPr>
    </w:p>
    <w:p w14:paraId="00000029" w14:textId="10305DE8" w:rsidR="0046401C" w:rsidRDefault="00C92ECE" w:rsidP="00C92ECE">
      <w:pPr>
        <w:rPr>
          <w:rFonts w:ascii="Calibri" w:eastAsia="Verdana" w:hAnsi="Calibri" w:cs="Calibri"/>
          <w:sz w:val="24"/>
          <w:szCs w:val="24"/>
        </w:rPr>
      </w:pPr>
      <w:r>
        <w:rPr>
          <w:rFonts w:ascii="Calibri" w:eastAsia="Verdana" w:hAnsi="Calibri" w:cs="Calibri"/>
          <w:sz w:val="24"/>
          <w:szCs w:val="24"/>
        </w:rPr>
        <w:t xml:space="preserve">Childcare falls into two distinct categories: daycare and housing. Daycare includes child centres, baby-sitters, family sitters and pre-school programs. Housing falls under Family Childcare homes. </w:t>
      </w:r>
      <w:bookmarkStart w:id="5" w:name="_s3m4x89glbkc" w:colFirst="0" w:colLast="0"/>
      <w:bookmarkStart w:id="6" w:name="_h47ub26sytf" w:colFirst="0" w:colLast="0"/>
      <w:bookmarkStart w:id="7" w:name="_2yfrmpsojxg1" w:colFirst="0" w:colLast="0"/>
      <w:bookmarkEnd w:id="5"/>
      <w:bookmarkEnd w:id="6"/>
      <w:bookmarkEnd w:id="7"/>
    </w:p>
    <w:p w14:paraId="4C3D7CBF" w14:textId="77777777" w:rsidR="00C92ECE" w:rsidRPr="00C92ECE" w:rsidRDefault="00C92ECE" w:rsidP="00C92ECE">
      <w:pPr>
        <w:rPr>
          <w:rFonts w:ascii="Calibri" w:eastAsia="Verdana" w:hAnsi="Calibri" w:cs="Calibri"/>
          <w:sz w:val="24"/>
          <w:szCs w:val="24"/>
        </w:rPr>
      </w:pPr>
    </w:p>
    <w:p w14:paraId="0000002A" w14:textId="77777777" w:rsidR="0046401C" w:rsidRPr="00C92ECE" w:rsidRDefault="00000000">
      <w:pPr>
        <w:rPr>
          <w:rFonts w:ascii="Calibri" w:eastAsia="Verdana" w:hAnsi="Calibri" w:cs="Calibri"/>
          <w:sz w:val="24"/>
          <w:szCs w:val="24"/>
          <w:u w:val="single"/>
        </w:rPr>
      </w:pPr>
      <w:r w:rsidRPr="00C92ECE">
        <w:rPr>
          <w:rFonts w:ascii="Calibri" w:eastAsia="Verdana" w:hAnsi="Calibri" w:cs="Calibri"/>
          <w:sz w:val="24"/>
          <w:szCs w:val="24"/>
          <w:u w:val="single"/>
        </w:rPr>
        <w:t>FAMILY CHILDCARE HOMES</w:t>
      </w:r>
    </w:p>
    <w:p w14:paraId="0000002B" w14:textId="2A7A64F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These are </w:t>
      </w:r>
      <w:r w:rsidR="00C92ECE" w:rsidRPr="00C92ECE">
        <w:rPr>
          <w:rFonts w:ascii="Calibri" w:eastAsia="Verdana" w:hAnsi="Calibri" w:cs="Calibri"/>
          <w:sz w:val="24"/>
          <w:szCs w:val="24"/>
        </w:rPr>
        <w:t>24-hour</w:t>
      </w:r>
      <w:r w:rsidRPr="00C92ECE">
        <w:rPr>
          <w:rFonts w:ascii="Calibri" w:eastAsia="Verdana" w:hAnsi="Calibri" w:cs="Calibri"/>
          <w:sz w:val="24"/>
          <w:szCs w:val="24"/>
        </w:rPr>
        <w:t xml:space="preserve"> live-in </w:t>
      </w:r>
      <w:r w:rsidR="00C92ECE" w:rsidRPr="00C92ECE">
        <w:rPr>
          <w:rFonts w:ascii="Calibri" w:eastAsia="Verdana" w:hAnsi="Calibri" w:cs="Calibri"/>
          <w:sz w:val="24"/>
          <w:szCs w:val="24"/>
        </w:rPr>
        <w:t>centres</w:t>
      </w:r>
      <w:r w:rsidRPr="00C92ECE">
        <w:rPr>
          <w:rFonts w:ascii="Calibri" w:eastAsia="Verdana" w:hAnsi="Calibri" w:cs="Calibri"/>
          <w:sz w:val="24"/>
          <w:szCs w:val="24"/>
        </w:rPr>
        <w:t xml:space="preserve"> for single moms and their children. Small groups of children are cared for by childcare service providers in a residential setting. </w:t>
      </w:r>
    </w:p>
    <w:p w14:paraId="0000002C" w14:textId="7777777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Check with your </w:t>
      </w:r>
      <w:hyperlink r:id="rId6">
        <w:r w:rsidR="0046401C" w:rsidRPr="00C92ECE">
          <w:rPr>
            <w:rFonts w:ascii="Calibri" w:eastAsia="Verdana" w:hAnsi="Calibri" w:cs="Calibri"/>
            <w:color w:val="1155CC"/>
            <w:sz w:val="24"/>
            <w:szCs w:val="24"/>
            <w:u w:val="single"/>
          </w:rPr>
          <w:t>Child Care Resource and Referral Agency</w:t>
        </w:r>
      </w:hyperlink>
      <w:r w:rsidRPr="00C92ECE">
        <w:rPr>
          <w:rFonts w:ascii="Calibri" w:eastAsia="Verdana" w:hAnsi="Calibri" w:cs="Calibri"/>
          <w:sz w:val="24"/>
          <w:szCs w:val="24"/>
        </w:rPr>
        <w:t xml:space="preserve"> to see if the family home you are considering for your child is licensed.</w:t>
      </w:r>
    </w:p>
    <w:p w14:paraId="0000002E" w14:textId="0072C091" w:rsidR="0046401C" w:rsidRDefault="00000000" w:rsidP="00C92ECE">
      <w:pPr>
        <w:rPr>
          <w:rFonts w:ascii="Calibri" w:eastAsia="Verdana" w:hAnsi="Calibri" w:cs="Calibri"/>
          <w:sz w:val="24"/>
          <w:szCs w:val="24"/>
        </w:rPr>
      </w:pPr>
      <w:r w:rsidRPr="00C92ECE">
        <w:rPr>
          <w:rFonts w:ascii="Calibri" w:eastAsia="Verdana" w:hAnsi="Calibri" w:cs="Calibri"/>
          <w:sz w:val="24"/>
          <w:szCs w:val="24"/>
        </w:rPr>
        <w:t xml:space="preserve">Also see if the family childcare home participates in the Quality Rating and Improvement System. </w:t>
      </w:r>
      <w:bookmarkStart w:id="8" w:name="_xy6cf637f9ff" w:colFirst="0" w:colLast="0"/>
      <w:bookmarkEnd w:id="8"/>
    </w:p>
    <w:p w14:paraId="30BA5078" w14:textId="77777777" w:rsidR="00C92ECE" w:rsidRPr="00C92ECE" w:rsidRDefault="00C92ECE" w:rsidP="00C92ECE">
      <w:pPr>
        <w:rPr>
          <w:rFonts w:ascii="Calibri" w:eastAsia="Verdana" w:hAnsi="Calibri" w:cs="Calibri"/>
          <w:sz w:val="24"/>
          <w:szCs w:val="24"/>
        </w:rPr>
      </w:pPr>
    </w:p>
    <w:p w14:paraId="0000002F" w14:textId="77777777" w:rsidR="0046401C" w:rsidRPr="00C92ECE" w:rsidRDefault="00000000">
      <w:pPr>
        <w:rPr>
          <w:rFonts w:ascii="Calibri" w:eastAsia="Verdana" w:hAnsi="Calibri" w:cs="Calibri"/>
          <w:sz w:val="24"/>
          <w:szCs w:val="24"/>
          <w:u w:val="single"/>
        </w:rPr>
      </w:pPr>
      <w:r w:rsidRPr="00C92ECE">
        <w:rPr>
          <w:rFonts w:ascii="Calibri" w:eastAsia="Verdana" w:hAnsi="Calibri" w:cs="Calibri"/>
          <w:sz w:val="24"/>
          <w:szCs w:val="24"/>
          <w:u w:val="single"/>
        </w:rPr>
        <w:t>CHILD CARE CENTERS</w:t>
      </w:r>
    </w:p>
    <w:p w14:paraId="00000031" w14:textId="10FC8643"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These care </w:t>
      </w:r>
      <w:r w:rsidR="00C92ECE" w:rsidRPr="00C92ECE">
        <w:rPr>
          <w:rFonts w:ascii="Calibri" w:eastAsia="Verdana" w:hAnsi="Calibri" w:cs="Calibri"/>
          <w:sz w:val="24"/>
          <w:szCs w:val="24"/>
        </w:rPr>
        <w:t>centres</w:t>
      </w:r>
      <w:r w:rsidRPr="00C92ECE">
        <w:rPr>
          <w:rFonts w:ascii="Calibri" w:eastAsia="Verdana" w:hAnsi="Calibri" w:cs="Calibri"/>
          <w:sz w:val="24"/>
          <w:szCs w:val="24"/>
        </w:rPr>
        <w:t xml:space="preserve"> are in a commercial</w:t>
      </w:r>
      <w:r w:rsidR="00C92ECE">
        <w:rPr>
          <w:rFonts w:ascii="Calibri" w:eastAsia="Verdana" w:hAnsi="Calibri" w:cs="Calibri"/>
          <w:sz w:val="24"/>
          <w:szCs w:val="24"/>
        </w:rPr>
        <w:t>-</w:t>
      </w:r>
      <w:r w:rsidRPr="00C92ECE">
        <w:rPr>
          <w:rFonts w:ascii="Calibri" w:eastAsia="Verdana" w:hAnsi="Calibri" w:cs="Calibri"/>
          <w:sz w:val="24"/>
          <w:szCs w:val="24"/>
        </w:rPr>
        <w:t xml:space="preserve">type setting, often with </w:t>
      </w:r>
      <w:r w:rsidR="00C92ECE" w:rsidRPr="00C92ECE">
        <w:rPr>
          <w:rFonts w:ascii="Calibri" w:eastAsia="Verdana" w:hAnsi="Calibri" w:cs="Calibri"/>
          <w:sz w:val="24"/>
          <w:szCs w:val="24"/>
        </w:rPr>
        <w:t>many</w:t>
      </w:r>
      <w:r w:rsidRPr="00C92ECE">
        <w:rPr>
          <w:rFonts w:ascii="Calibri" w:eastAsia="Verdana" w:hAnsi="Calibri" w:cs="Calibri"/>
          <w:sz w:val="24"/>
          <w:szCs w:val="24"/>
        </w:rPr>
        <w:t xml:space="preserve"> kids and lots of caregivers.</w:t>
      </w:r>
      <w:r w:rsidR="00762E01">
        <w:rPr>
          <w:rFonts w:ascii="Calibri" w:eastAsia="Verdana" w:hAnsi="Calibri" w:cs="Calibri"/>
          <w:sz w:val="24"/>
          <w:szCs w:val="24"/>
        </w:rPr>
        <w:t xml:space="preserve"> </w:t>
      </w:r>
      <w:r w:rsidRPr="00C92ECE">
        <w:rPr>
          <w:rFonts w:ascii="Calibri" w:eastAsia="Verdana" w:hAnsi="Calibri" w:cs="Calibri"/>
          <w:sz w:val="24"/>
          <w:szCs w:val="24"/>
        </w:rPr>
        <w:t>They can be profit or non-profit</w:t>
      </w:r>
      <w:r w:rsidR="00C92ECE">
        <w:rPr>
          <w:rFonts w:ascii="Calibri" w:eastAsia="Verdana" w:hAnsi="Calibri" w:cs="Calibri"/>
          <w:sz w:val="24"/>
          <w:szCs w:val="24"/>
        </w:rPr>
        <w:t xml:space="preserve"> and </w:t>
      </w:r>
      <w:r w:rsidRPr="00C92ECE">
        <w:rPr>
          <w:rFonts w:ascii="Calibri" w:eastAsia="Verdana" w:hAnsi="Calibri" w:cs="Calibri"/>
          <w:sz w:val="24"/>
          <w:szCs w:val="24"/>
        </w:rPr>
        <w:t>do not all require a license.</w:t>
      </w:r>
    </w:p>
    <w:p w14:paraId="00000032" w14:textId="77777777" w:rsidR="0046401C" w:rsidRPr="00C92ECE" w:rsidRDefault="0046401C">
      <w:pPr>
        <w:rPr>
          <w:rFonts w:ascii="Calibri" w:eastAsia="Verdana" w:hAnsi="Calibri" w:cs="Calibri"/>
          <w:sz w:val="24"/>
          <w:szCs w:val="24"/>
        </w:rPr>
      </w:pPr>
    </w:p>
    <w:p w14:paraId="00000033" w14:textId="79BB218C" w:rsidR="0046401C" w:rsidRPr="00C92ECE" w:rsidRDefault="00000000">
      <w:pPr>
        <w:rPr>
          <w:rFonts w:ascii="Calibri" w:eastAsia="Verdana" w:hAnsi="Calibri" w:cs="Calibri"/>
          <w:sz w:val="24"/>
          <w:szCs w:val="24"/>
          <w:u w:val="single"/>
        </w:rPr>
      </w:pPr>
      <w:r w:rsidRPr="00C92ECE">
        <w:rPr>
          <w:rFonts w:ascii="Calibri" w:eastAsia="Verdana" w:hAnsi="Calibri" w:cs="Calibri"/>
          <w:sz w:val="24"/>
          <w:szCs w:val="24"/>
          <w:u w:val="single"/>
        </w:rPr>
        <w:t>BABYSITT</w:t>
      </w:r>
      <w:r w:rsidR="00C92ECE" w:rsidRPr="00C92ECE">
        <w:rPr>
          <w:rFonts w:ascii="Calibri" w:eastAsia="Verdana" w:hAnsi="Calibri" w:cs="Calibri"/>
          <w:sz w:val="24"/>
          <w:szCs w:val="24"/>
          <w:u w:val="single"/>
        </w:rPr>
        <w:t>ING</w:t>
      </w:r>
    </w:p>
    <w:p w14:paraId="00000034" w14:textId="7777777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 xml:space="preserve">Some babysitting apps help you locate babysitters at affordable prices. </w:t>
      </w:r>
    </w:p>
    <w:p w14:paraId="00000035" w14:textId="47E8C07D" w:rsidR="0046401C" w:rsidRPr="00C92ECE" w:rsidRDefault="00C92ECE">
      <w:pPr>
        <w:rPr>
          <w:rFonts w:ascii="Calibri" w:eastAsia="Verdana" w:hAnsi="Calibri" w:cs="Calibri"/>
          <w:sz w:val="24"/>
          <w:szCs w:val="24"/>
        </w:rPr>
      </w:pPr>
      <w:r>
        <w:rPr>
          <w:rFonts w:ascii="Calibri" w:eastAsia="Verdana" w:hAnsi="Calibri" w:cs="Calibri"/>
          <w:sz w:val="24"/>
          <w:szCs w:val="24"/>
        </w:rPr>
        <w:t>Examples to try</w:t>
      </w:r>
      <w:r w:rsidRPr="00C92ECE">
        <w:rPr>
          <w:rFonts w:ascii="Calibri" w:eastAsia="Verdana" w:hAnsi="Calibri" w:cs="Calibri"/>
          <w:sz w:val="24"/>
          <w:szCs w:val="24"/>
        </w:rPr>
        <w:t>:</w:t>
      </w:r>
    </w:p>
    <w:p w14:paraId="00000036" w14:textId="77777777" w:rsidR="0046401C" w:rsidRPr="00C92ECE" w:rsidRDefault="0046401C">
      <w:pPr>
        <w:numPr>
          <w:ilvl w:val="0"/>
          <w:numId w:val="1"/>
        </w:numPr>
        <w:rPr>
          <w:rFonts w:ascii="Calibri" w:eastAsia="Verdana" w:hAnsi="Calibri" w:cs="Calibri"/>
          <w:sz w:val="24"/>
          <w:szCs w:val="24"/>
        </w:rPr>
      </w:pPr>
      <w:hyperlink r:id="rId7">
        <w:r w:rsidRPr="00C92ECE">
          <w:rPr>
            <w:rFonts w:ascii="Calibri" w:eastAsia="Verdana" w:hAnsi="Calibri" w:cs="Calibri"/>
            <w:color w:val="1155CC"/>
            <w:sz w:val="24"/>
            <w:szCs w:val="24"/>
            <w:u w:val="single"/>
          </w:rPr>
          <w:t>Care.com</w:t>
        </w:r>
      </w:hyperlink>
    </w:p>
    <w:p w14:paraId="00000037" w14:textId="77777777" w:rsidR="0046401C" w:rsidRPr="00C92ECE" w:rsidRDefault="0046401C">
      <w:pPr>
        <w:numPr>
          <w:ilvl w:val="0"/>
          <w:numId w:val="1"/>
        </w:numPr>
        <w:rPr>
          <w:rFonts w:ascii="Calibri" w:eastAsia="Verdana" w:hAnsi="Calibri" w:cs="Calibri"/>
          <w:sz w:val="24"/>
          <w:szCs w:val="24"/>
        </w:rPr>
      </w:pPr>
      <w:hyperlink r:id="rId8">
        <w:r w:rsidRPr="00C92ECE">
          <w:rPr>
            <w:rFonts w:ascii="Calibri" w:eastAsia="Verdana" w:hAnsi="Calibri" w:cs="Calibri"/>
            <w:color w:val="1155CC"/>
            <w:sz w:val="24"/>
            <w:szCs w:val="24"/>
            <w:u w:val="single"/>
          </w:rPr>
          <w:t>UrbanSitter</w:t>
        </w:r>
      </w:hyperlink>
    </w:p>
    <w:p w14:paraId="00000038" w14:textId="77777777" w:rsidR="0046401C" w:rsidRPr="00C92ECE" w:rsidRDefault="0046401C">
      <w:pPr>
        <w:numPr>
          <w:ilvl w:val="0"/>
          <w:numId w:val="1"/>
        </w:numPr>
        <w:rPr>
          <w:rFonts w:ascii="Calibri" w:eastAsia="Verdana" w:hAnsi="Calibri" w:cs="Calibri"/>
          <w:sz w:val="24"/>
          <w:szCs w:val="24"/>
        </w:rPr>
      </w:pPr>
      <w:hyperlink r:id="rId9">
        <w:r w:rsidRPr="00C92ECE">
          <w:rPr>
            <w:rFonts w:ascii="Calibri" w:eastAsia="Verdana" w:hAnsi="Calibri" w:cs="Calibri"/>
            <w:color w:val="1155CC"/>
            <w:sz w:val="24"/>
            <w:szCs w:val="24"/>
            <w:u w:val="single"/>
          </w:rPr>
          <w:t>Sitter Pro</w:t>
        </w:r>
      </w:hyperlink>
    </w:p>
    <w:p w14:paraId="00000039" w14:textId="77777777" w:rsidR="0046401C" w:rsidRPr="00C92ECE" w:rsidRDefault="0046401C">
      <w:pPr>
        <w:numPr>
          <w:ilvl w:val="0"/>
          <w:numId w:val="1"/>
        </w:numPr>
        <w:rPr>
          <w:rFonts w:ascii="Calibri" w:eastAsia="Verdana" w:hAnsi="Calibri" w:cs="Calibri"/>
          <w:sz w:val="24"/>
          <w:szCs w:val="24"/>
        </w:rPr>
      </w:pPr>
      <w:hyperlink r:id="rId10">
        <w:r w:rsidRPr="00C92ECE">
          <w:rPr>
            <w:rFonts w:ascii="Calibri" w:eastAsia="Verdana" w:hAnsi="Calibri" w:cs="Calibri"/>
            <w:color w:val="1155CC"/>
            <w:sz w:val="24"/>
            <w:szCs w:val="24"/>
            <w:u w:val="single"/>
          </w:rPr>
          <w:t>Sittercity</w:t>
        </w:r>
      </w:hyperlink>
    </w:p>
    <w:p w14:paraId="0000003A" w14:textId="77777777" w:rsidR="0046401C" w:rsidRPr="00C92ECE" w:rsidRDefault="0046401C">
      <w:pPr>
        <w:numPr>
          <w:ilvl w:val="0"/>
          <w:numId w:val="1"/>
        </w:numPr>
        <w:rPr>
          <w:rFonts w:ascii="Calibri" w:eastAsia="Verdana" w:hAnsi="Calibri" w:cs="Calibri"/>
          <w:sz w:val="24"/>
          <w:szCs w:val="24"/>
        </w:rPr>
      </w:pPr>
      <w:hyperlink r:id="rId11">
        <w:r w:rsidRPr="00C92ECE">
          <w:rPr>
            <w:rFonts w:ascii="Calibri" w:eastAsia="Verdana" w:hAnsi="Calibri" w:cs="Calibri"/>
            <w:color w:val="1155CC"/>
            <w:sz w:val="24"/>
            <w:szCs w:val="24"/>
            <w:u w:val="single"/>
          </w:rPr>
          <w:t>Seekingsitters</w:t>
        </w:r>
      </w:hyperlink>
    </w:p>
    <w:p w14:paraId="0000003B" w14:textId="77777777" w:rsidR="0046401C" w:rsidRPr="00C92ECE" w:rsidRDefault="0046401C">
      <w:pPr>
        <w:rPr>
          <w:rFonts w:ascii="Calibri" w:eastAsia="Verdana" w:hAnsi="Calibri" w:cs="Calibri"/>
          <w:sz w:val="24"/>
          <w:szCs w:val="24"/>
        </w:rPr>
      </w:pPr>
    </w:p>
    <w:p w14:paraId="0000003C" w14:textId="77777777" w:rsidR="0046401C" w:rsidRPr="00C92ECE" w:rsidRDefault="00000000">
      <w:pPr>
        <w:rPr>
          <w:rFonts w:ascii="Calibri" w:eastAsia="Verdana" w:hAnsi="Calibri" w:cs="Calibri"/>
          <w:sz w:val="24"/>
          <w:szCs w:val="24"/>
          <w:u w:val="single"/>
        </w:rPr>
      </w:pPr>
      <w:r w:rsidRPr="00C92ECE">
        <w:rPr>
          <w:rFonts w:ascii="Calibri" w:eastAsia="Verdana" w:hAnsi="Calibri" w:cs="Calibri"/>
          <w:sz w:val="24"/>
          <w:szCs w:val="24"/>
          <w:u w:val="single"/>
        </w:rPr>
        <w:t>FAMILY SITTERS</w:t>
      </w:r>
    </w:p>
    <w:p w14:paraId="0000003D" w14:textId="18F33678"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lastRenderedPageBreak/>
        <w:t xml:space="preserve">Sometimes the best and most affordable </w:t>
      </w:r>
      <w:r w:rsidR="00C92ECE">
        <w:rPr>
          <w:rFonts w:ascii="Calibri" w:eastAsia="Verdana" w:hAnsi="Calibri" w:cs="Calibri"/>
          <w:sz w:val="24"/>
          <w:szCs w:val="24"/>
        </w:rPr>
        <w:t>day</w:t>
      </w:r>
      <w:r w:rsidR="00C92ECE" w:rsidRPr="00C92ECE">
        <w:rPr>
          <w:rFonts w:ascii="Calibri" w:eastAsia="Verdana" w:hAnsi="Calibri" w:cs="Calibri"/>
          <w:sz w:val="24"/>
          <w:szCs w:val="24"/>
        </w:rPr>
        <w:t>care</w:t>
      </w:r>
      <w:r w:rsidRPr="00C92ECE">
        <w:rPr>
          <w:rFonts w:ascii="Calibri" w:eastAsia="Verdana" w:hAnsi="Calibri" w:cs="Calibri"/>
          <w:sz w:val="24"/>
          <w:szCs w:val="24"/>
        </w:rPr>
        <w:t xml:space="preserve"> assistance can be found in </w:t>
      </w:r>
      <w:r w:rsidR="00C92ECE">
        <w:rPr>
          <w:rFonts w:ascii="Calibri" w:eastAsia="Verdana" w:hAnsi="Calibri" w:cs="Calibri"/>
          <w:sz w:val="24"/>
          <w:szCs w:val="24"/>
        </w:rPr>
        <w:t>y</w:t>
      </w:r>
      <w:r w:rsidRPr="00C92ECE">
        <w:rPr>
          <w:rFonts w:ascii="Calibri" w:eastAsia="Verdana" w:hAnsi="Calibri" w:cs="Calibri"/>
          <w:sz w:val="24"/>
          <w:szCs w:val="24"/>
        </w:rPr>
        <w:t>our own famil</w:t>
      </w:r>
      <w:r w:rsidR="00C92ECE">
        <w:rPr>
          <w:rFonts w:ascii="Calibri" w:eastAsia="Verdana" w:hAnsi="Calibri" w:cs="Calibri"/>
          <w:sz w:val="24"/>
          <w:szCs w:val="24"/>
        </w:rPr>
        <w:t>y</w:t>
      </w:r>
      <w:r w:rsidRPr="00C92ECE">
        <w:rPr>
          <w:rFonts w:ascii="Calibri" w:eastAsia="Verdana" w:hAnsi="Calibri" w:cs="Calibri"/>
          <w:sz w:val="24"/>
          <w:szCs w:val="24"/>
        </w:rPr>
        <w:t xml:space="preserve">. </w:t>
      </w:r>
      <w:r w:rsidR="00C92ECE">
        <w:rPr>
          <w:rFonts w:ascii="Calibri" w:eastAsia="Verdana" w:hAnsi="Calibri" w:cs="Calibri"/>
          <w:sz w:val="24"/>
          <w:szCs w:val="24"/>
        </w:rPr>
        <w:t xml:space="preserve">A </w:t>
      </w:r>
      <w:r w:rsidRPr="00C92ECE">
        <w:rPr>
          <w:rFonts w:ascii="Calibri" w:eastAsia="Verdana" w:hAnsi="Calibri" w:cs="Calibri"/>
          <w:sz w:val="24"/>
          <w:szCs w:val="24"/>
        </w:rPr>
        <w:t>parent or relative that has some free time, or lives with you</w:t>
      </w:r>
      <w:r w:rsidR="00C92ECE">
        <w:rPr>
          <w:rFonts w:ascii="Calibri" w:eastAsia="Verdana" w:hAnsi="Calibri" w:cs="Calibri"/>
          <w:sz w:val="24"/>
          <w:szCs w:val="24"/>
        </w:rPr>
        <w:t xml:space="preserve">, </w:t>
      </w:r>
      <w:r w:rsidRPr="00C92ECE">
        <w:rPr>
          <w:rFonts w:ascii="Calibri" w:eastAsia="Verdana" w:hAnsi="Calibri" w:cs="Calibri"/>
          <w:sz w:val="24"/>
          <w:szCs w:val="24"/>
        </w:rPr>
        <w:t>might be an excellent option for affordable childcare</w:t>
      </w:r>
      <w:r w:rsidR="00C92ECE">
        <w:rPr>
          <w:rFonts w:ascii="Calibri" w:eastAsia="Verdana" w:hAnsi="Calibri" w:cs="Calibri"/>
          <w:sz w:val="24"/>
          <w:szCs w:val="24"/>
        </w:rPr>
        <w:t>.</w:t>
      </w:r>
    </w:p>
    <w:p w14:paraId="0000003E" w14:textId="77777777" w:rsidR="0046401C" w:rsidRPr="00C92ECE" w:rsidRDefault="0046401C">
      <w:pPr>
        <w:rPr>
          <w:rFonts w:ascii="Calibri" w:eastAsia="Verdana" w:hAnsi="Calibri" w:cs="Calibri"/>
          <w:sz w:val="24"/>
          <w:szCs w:val="24"/>
        </w:rPr>
      </w:pPr>
    </w:p>
    <w:p w14:paraId="0000003F" w14:textId="77777777" w:rsidR="0046401C" w:rsidRPr="00C92ECE" w:rsidRDefault="00000000">
      <w:pPr>
        <w:rPr>
          <w:rFonts w:ascii="Calibri" w:eastAsia="Verdana" w:hAnsi="Calibri" w:cs="Calibri"/>
          <w:sz w:val="24"/>
          <w:szCs w:val="24"/>
          <w:u w:val="single"/>
        </w:rPr>
      </w:pPr>
      <w:r w:rsidRPr="00C92ECE">
        <w:rPr>
          <w:rFonts w:ascii="Calibri" w:eastAsia="Verdana" w:hAnsi="Calibri" w:cs="Calibri"/>
          <w:sz w:val="24"/>
          <w:szCs w:val="24"/>
          <w:u w:val="single"/>
        </w:rPr>
        <w:t>PRESCHOOL PROGRAMS</w:t>
      </w:r>
    </w:p>
    <w:p w14:paraId="69205746" w14:textId="269CC496" w:rsidR="00C92ECE" w:rsidRDefault="009E0503" w:rsidP="00C92ECE">
      <w:pPr>
        <w:rPr>
          <w:rFonts w:ascii="Calibri" w:eastAsia="Verdana" w:hAnsi="Calibri" w:cs="Calibri"/>
          <w:sz w:val="24"/>
          <w:szCs w:val="24"/>
        </w:rPr>
      </w:pPr>
      <w:hyperlink r:id="rId12">
        <w:r w:rsidRPr="00C92ECE">
          <w:rPr>
            <w:rFonts w:ascii="Calibri" w:eastAsia="Verdana" w:hAnsi="Calibri" w:cs="Calibri"/>
            <w:color w:val="1155CC"/>
            <w:sz w:val="24"/>
            <w:szCs w:val="24"/>
            <w:u w:val="single"/>
          </w:rPr>
          <w:t>Preschool</w:t>
        </w:r>
        <w:r w:rsidR="00000000" w:rsidRPr="00C92ECE">
          <w:rPr>
            <w:rFonts w:ascii="Calibri" w:eastAsia="Verdana" w:hAnsi="Calibri" w:cs="Calibri"/>
            <w:color w:val="1155CC"/>
            <w:sz w:val="24"/>
            <w:szCs w:val="24"/>
            <w:u w:val="single"/>
          </w:rPr>
          <w:t xml:space="preserve"> programs</w:t>
        </w:r>
      </w:hyperlink>
      <w:r w:rsidR="00000000" w:rsidRPr="00C92ECE">
        <w:rPr>
          <w:rFonts w:ascii="Calibri" w:eastAsia="Verdana" w:hAnsi="Calibri" w:cs="Calibri"/>
          <w:sz w:val="24"/>
          <w:szCs w:val="24"/>
        </w:rPr>
        <w:t xml:space="preserve"> funded by the </w:t>
      </w:r>
      <w:r w:rsidR="00C92ECE">
        <w:rPr>
          <w:rFonts w:ascii="Calibri" w:eastAsia="Verdana" w:hAnsi="Calibri" w:cs="Calibri"/>
          <w:sz w:val="24"/>
          <w:szCs w:val="24"/>
        </w:rPr>
        <w:t xml:space="preserve">various </w:t>
      </w:r>
      <w:r w:rsidR="00000000" w:rsidRPr="00C92ECE">
        <w:rPr>
          <w:rFonts w:ascii="Calibri" w:eastAsia="Verdana" w:hAnsi="Calibri" w:cs="Calibri"/>
          <w:sz w:val="24"/>
          <w:szCs w:val="24"/>
        </w:rPr>
        <w:t>state</w:t>
      </w:r>
      <w:r w:rsidR="00C92ECE">
        <w:rPr>
          <w:rFonts w:ascii="Calibri" w:eastAsia="Verdana" w:hAnsi="Calibri" w:cs="Calibri"/>
          <w:sz w:val="24"/>
          <w:szCs w:val="24"/>
        </w:rPr>
        <w:t>s</w:t>
      </w:r>
      <w:r w:rsidR="00000000" w:rsidRPr="00C92ECE">
        <w:rPr>
          <w:rFonts w:ascii="Calibri" w:eastAsia="Verdana" w:hAnsi="Calibri" w:cs="Calibri"/>
          <w:sz w:val="24"/>
          <w:szCs w:val="24"/>
        </w:rPr>
        <w:t xml:space="preserve"> provide free or subsidized day care to </w:t>
      </w:r>
      <w:r w:rsidR="00762E01" w:rsidRPr="00C92ECE">
        <w:rPr>
          <w:rFonts w:ascii="Calibri" w:eastAsia="Verdana" w:hAnsi="Calibri" w:cs="Calibri"/>
          <w:sz w:val="24"/>
          <w:szCs w:val="24"/>
        </w:rPr>
        <w:t>low-income</w:t>
      </w:r>
      <w:r w:rsidR="00000000" w:rsidRPr="00C92ECE">
        <w:rPr>
          <w:rFonts w:ascii="Calibri" w:eastAsia="Verdana" w:hAnsi="Calibri" w:cs="Calibri"/>
          <w:sz w:val="24"/>
          <w:szCs w:val="24"/>
        </w:rPr>
        <w:t xml:space="preserve"> single moms. You can find out more at your local </w:t>
      </w:r>
      <w:hyperlink r:id="rId13">
        <w:r w:rsidR="00C92ECE" w:rsidRPr="00C92ECE">
          <w:rPr>
            <w:rFonts w:ascii="Calibri" w:eastAsia="Verdana" w:hAnsi="Calibri" w:cs="Calibri"/>
            <w:color w:val="1155CC"/>
            <w:sz w:val="24"/>
            <w:szCs w:val="24"/>
            <w:u w:val="single"/>
          </w:rPr>
          <w:t>CCR&amp;R.</w:t>
        </w:r>
      </w:hyperlink>
      <w:r w:rsidR="00000000" w:rsidRPr="00C92ECE">
        <w:rPr>
          <w:rFonts w:ascii="Calibri" w:eastAsia="Verdana" w:hAnsi="Calibri" w:cs="Calibri"/>
          <w:sz w:val="24"/>
          <w:szCs w:val="24"/>
        </w:rPr>
        <w:t xml:space="preserve"> There are 400 CCR&amp;R offices in the U.S. All you need is your zip code to search for your </w:t>
      </w:r>
      <w:r w:rsidR="00C92ECE" w:rsidRPr="00C92ECE">
        <w:rPr>
          <w:rFonts w:ascii="Calibri" w:eastAsia="Verdana" w:hAnsi="Calibri" w:cs="Calibri"/>
          <w:sz w:val="24"/>
          <w:szCs w:val="24"/>
        </w:rPr>
        <w:t>state’s</w:t>
      </w:r>
      <w:r w:rsidR="00000000" w:rsidRPr="00C92ECE">
        <w:rPr>
          <w:rFonts w:ascii="Calibri" w:eastAsia="Verdana" w:hAnsi="Calibri" w:cs="Calibri"/>
          <w:sz w:val="24"/>
          <w:szCs w:val="24"/>
        </w:rPr>
        <w:t xml:space="preserve"> subsidies. </w:t>
      </w:r>
      <w:bookmarkStart w:id="9" w:name="_ib3v3cvbkxid" w:colFirst="0" w:colLast="0"/>
      <w:bookmarkEnd w:id="9"/>
    </w:p>
    <w:p w14:paraId="4198DF02" w14:textId="77777777" w:rsidR="00C92ECE" w:rsidRDefault="00C92ECE" w:rsidP="00C92ECE">
      <w:pPr>
        <w:rPr>
          <w:rFonts w:ascii="Calibri" w:eastAsia="Verdana" w:hAnsi="Calibri" w:cs="Calibri"/>
          <w:sz w:val="24"/>
          <w:szCs w:val="24"/>
        </w:rPr>
      </w:pPr>
    </w:p>
    <w:p w14:paraId="00000043" w14:textId="47AF4A04" w:rsidR="0046401C" w:rsidRPr="00C92ECE" w:rsidRDefault="009E0503" w:rsidP="00C92ECE">
      <w:pPr>
        <w:rPr>
          <w:rFonts w:ascii="Calibri" w:eastAsia="Verdana" w:hAnsi="Calibri" w:cs="Calibri"/>
          <w:sz w:val="24"/>
          <w:szCs w:val="24"/>
        </w:rPr>
      </w:pPr>
      <w:r>
        <w:rPr>
          <w:rFonts w:ascii="Calibri" w:eastAsia="Verdana" w:hAnsi="Calibri" w:cs="Calibri"/>
          <w:sz w:val="24"/>
          <w:szCs w:val="24"/>
        </w:rPr>
        <w:t>And</w:t>
      </w:r>
      <w:r w:rsidR="00C92ECE">
        <w:rPr>
          <w:rFonts w:ascii="Calibri" w:eastAsia="Verdana" w:hAnsi="Calibri" w:cs="Calibri"/>
          <w:sz w:val="24"/>
          <w:szCs w:val="24"/>
        </w:rPr>
        <w:t xml:space="preserve"> let’s not forget about emotional support for the single mom.</w:t>
      </w:r>
    </w:p>
    <w:p w14:paraId="00000044" w14:textId="16414766" w:rsidR="0046401C" w:rsidRPr="00C92ECE" w:rsidRDefault="0046401C">
      <w:pPr>
        <w:rPr>
          <w:rFonts w:ascii="Calibri" w:eastAsia="Verdana" w:hAnsi="Calibri" w:cs="Calibri"/>
          <w:sz w:val="24"/>
          <w:szCs w:val="24"/>
        </w:rPr>
      </w:pPr>
      <w:hyperlink r:id="rId14">
        <w:r w:rsidRPr="00C92ECE">
          <w:rPr>
            <w:rFonts w:ascii="Calibri" w:eastAsia="Verdana" w:hAnsi="Calibri" w:cs="Calibri"/>
            <w:color w:val="1155CC"/>
            <w:sz w:val="24"/>
            <w:szCs w:val="24"/>
            <w:u w:val="single"/>
          </w:rPr>
          <w:t xml:space="preserve">Talkspace </w:t>
        </w:r>
      </w:hyperlink>
      <w:r w:rsidR="00000000" w:rsidRPr="00C92ECE">
        <w:rPr>
          <w:rFonts w:ascii="Calibri" w:eastAsia="Verdana" w:hAnsi="Calibri" w:cs="Calibri"/>
          <w:sz w:val="24"/>
          <w:szCs w:val="24"/>
        </w:rPr>
        <w:t xml:space="preserve">is a quick and easy way to get affordable emotional support. </w:t>
      </w:r>
      <w:r w:rsidR="00C92ECE">
        <w:rPr>
          <w:rFonts w:ascii="Calibri" w:eastAsia="Verdana" w:hAnsi="Calibri" w:cs="Calibri"/>
          <w:sz w:val="24"/>
          <w:szCs w:val="24"/>
        </w:rPr>
        <w:t>This online service means</w:t>
      </w:r>
      <w:r w:rsidR="00000000" w:rsidRPr="00C92ECE">
        <w:rPr>
          <w:rFonts w:ascii="Calibri" w:eastAsia="Verdana" w:hAnsi="Calibri" w:cs="Calibri"/>
          <w:sz w:val="24"/>
          <w:szCs w:val="24"/>
        </w:rPr>
        <w:t xml:space="preserve"> no travel to and from the therapist </w:t>
      </w:r>
      <w:r w:rsidR="00C92ECE">
        <w:rPr>
          <w:rFonts w:ascii="Calibri" w:eastAsia="Verdana" w:hAnsi="Calibri" w:cs="Calibri"/>
          <w:sz w:val="24"/>
          <w:szCs w:val="24"/>
        </w:rPr>
        <w:t xml:space="preserve">with much better </w:t>
      </w:r>
      <w:r w:rsidR="00000000" w:rsidRPr="00C92ECE">
        <w:rPr>
          <w:rFonts w:ascii="Calibri" w:eastAsia="Verdana" w:hAnsi="Calibri" w:cs="Calibri"/>
          <w:sz w:val="24"/>
          <w:szCs w:val="24"/>
        </w:rPr>
        <w:t xml:space="preserve">rates than brick and mortar therapy practices. It is easy to sign up and do a quick assessment to match you to the right therapist. </w:t>
      </w:r>
    </w:p>
    <w:p w14:paraId="00000045" w14:textId="5C2B6BF4" w:rsidR="0046401C" w:rsidRPr="00762E01" w:rsidRDefault="00762E01">
      <w:pPr>
        <w:pStyle w:val="Heading2"/>
        <w:rPr>
          <w:rFonts w:ascii="Calibri" w:eastAsia="Verdana" w:hAnsi="Calibri" w:cs="Calibri"/>
          <w:sz w:val="24"/>
          <w:szCs w:val="24"/>
        </w:rPr>
      </w:pPr>
      <w:bookmarkStart w:id="10" w:name="_tlwaqhwzhxj0" w:colFirst="0" w:colLast="0"/>
      <w:bookmarkEnd w:id="10"/>
      <w:r w:rsidRPr="00762E01">
        <w:rPr>
          <w:rFonts w:ascii="Calibri" w:eastAsia="Verdana" w:hAnsi="Calibri" w:cs="Calibri"/>
          <w:sz w:val="24"/>
          <w:szCs w:val="24"/>
        </w:rPr>
        <w:t>The following are some affordable childcare financial assistance providers:</w:t>
      </w:r>
    </w:p>
    <w:p w14:paraId="00000046"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15">
        <w:r w:rsidRPr="00762E01">
          <w:rPr>
            <w:rFonts w:ascii="Calibri" w:eastAsia="Verdana" w:hAnsi="Calibri" w:cs="Calibri"/>
            <w:color w:val="1155CC"/>
            <w:sz w:val="24"/>
            <w:szCs w:val="24"/>
            <w:u w:val="single"/>
          </w:rPr>
          <w:t>Head Start and Early Head Start</w:t>
        </w:r>
      </w:hyperlink>
      <w:r w:rsidR="00000000" w:rsidRPr="00762E01">
        <w:rPr>
          <w:rFonts w:ascii="Calibri" w:eastAsia="Verdana" w:hAnsi="Calibri" w:cs="Calibri"/>
          <w:sz w:val="24"/>
          <w:szCs w:val="24"/>
        </w:rPr>
        <w:t>: provide healthcare, education and nutrition to low-income children.</w:t>
      </w:r>
    </w:p>
    <w:p w14:paraId="00000047"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16">
        <w:r w:rsidRPr="00762E01">
          <w:rPr>
            <w:rFonts w:ascii="Calibri" w:eastAsia="Verdana" w:hAnsi="Calibri" w:cs="Calibri"/>
            <w:color w:val="1155CC"/>
            <w:sz w:val="24"/>
            <w:szCs w:val="24"/>
            <w:u w:val="single"/>
          </w:rPr>
          <w:t>Chafee Foster Care Independent Living</w:t>
        </w:r>
      </w:hyperlink>
      <w:r w:rsidR="00000000" w:rsidRPr="00762E01">
        <w:rPr>
          <w:rFonts w:ascii="Calibri" w:eastAsia="Verdana" w:hAnsi="Calibri" w:cs="Calibri"/>
          <w:sz w:val="24"/>
          <w:szCs w:val="24"/>
        </w:rPr>
        <w:t xml:space="preserve"> CFCIP helps foster children transition into adulthood</w:t>
      </w:r>
    </w:p>
    <w:p w14:paraId="00000048"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17">
        <w:r w:rsidRPr="00762E01">
          <w:rPr>
            <w:rFonts w:ascii="Calibri" w:eastAsia="Verdana" w:hAnsi="Calibri" w:cs="Calibri"/>
            <w:color w:val="1155CC"/>
            <w:sz w:val="24"/>
            <w:szCs w:val="24"/>
            <w:u w:val="single"/>
          </w:rPr>
          <w:t>Child and Adult Care Food Program (CACFP)</w:t>
        </w:r>
      </w:hyperlink>
      <w:r w:rsidR="00000000" w:rsidRPr="00762E01">
        <w:rPr>
          <w:rFonts w:ascii="Calibri" w:eastAsia="Verdana" w:hAnsi="Calibri" w:cs="Calibri"/>
          <w:sz w:val="24"/>
          <w:szCs w:val="24"/>
        </w:rPr>
        <w:t xml:space="preserve"> provides meals to children, the elderly and disabled people in daycares. </w:t>
      </w:r>
    </w:p>
    <w:p w14:paraId="00000049"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18">
        <w:r w:rsidRPr="00762E01">
          <w:rPr>
            <w:rFonts w:ascii="Calibri" w:eastAsia="Verdana" w:hAnsi="Calibri" w:cs="Calibri"/>
            <w:color w:val="1155CC"/>
            <w:sz w:val="24"/>
            <w:szCs w:val="24"/>
            <w:u w:val="single"/>
          </w:rPr>
          <w:t>The Child and Dependent Care Credit program</w:t>
        </w:r>
      </w:hyperlink>
      <w:r w:rsidR="00000000" w:rsidRPr="00762E01">
        <w:rPr>
          <w:rFonts w:ascii="Calibri" w:eastAsia="Verdana" w:hAnsi="Calibri" w:cs="Calibri"/>
          <w:sz w:val="24"/>
          <w:szCs w:val="24"/>
        </w:rPr>
        <w:t xml:space="preserve"> is a tax credit that single moms may qualify to receive on their federal income tax return. </w:t>
      </w:r>
    </w:p>
    <w:p w14:paraId="0000004A"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19">
        <w:r w:rsidRPr="00762E01">
          <w:rPr>
            <w:rFonts w:ascii="Calibri" w:eastAsia="Verdana" w:hAnsi="Calibri" w:cs="Calibri"/>
            <w:color w:val="1155CC"/>
            <w:sz w:val="24"/>
            <w:szCs w:val="24"/>
            <w:u w:val="single"/>
          </w:rPr>
          <w:t>The Child Care Access Means Parents in School Program (CCAMPIS)</w:t>
        </w:r>
      </w:hyperlink>
      <w:r w:rsidR="00000000" w:rsidRPr="00762E01">
        <w:rPr>
          <w:rFonts w:ascii="Calibri" w:eastAsia="Verdana" w:hAnsi="Calibri" w:cs="Calibri"/>
          <w:sz w:val="24"/>
          <w:szCs w:val="24"/>
        </w:rPr>
        <w:t xml:space="preserve"> Your child will be cared for on campus while you are pursuing an education at a college or university.</w:t>
      </w:r>
    </w:p>
    <w:p w14:paraId="0000004B" w14:textId="59A694CE"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20">
        <w:r w:rsidRPr="00762E01">
          <w:rPr>
            <w:rFonts w:ascii="Calibri" w:eastAsia="Verdana" w:hAnsi="Calibri" w:cs="Calibri"/>
            <w:color w:val="1155CC"/>
            <w:sz w:val="24"/>
            <w:szCs w:val="24"/>
            <w:u w:val="single"/>
          </w:rPr>
          <w:t>Social Services Block Grant (SSBG)</w:t>
        </w:r>
      </w:hyperlink>
      <w:r w:rsidR="00000000" w:rsidRPr="00762E01">
        <w:rPr>
          <w:rFonts w:ascii="Calibri" w:eastAsia="Verdana" w:hAnsi="Calibri" w:cs="Calibri"/>
          <w:sz w:val="24"/>
          <w:szCs w:val="24"/>
        </w:rPr>
        <w:t xml:space="preserve"> Provides among others child or adult daycare </w:t>
      </w:r>
      <w:r w:rsidR="00762E01" w:rsidRPr="00762E01">
        <w:rPr>
          <w:rFonts w:ascii="Calibri" w:eastAsia="Verdana" w:hAnsi="Calibri" w:cs="Calibri"/>
          <w:sz w:val="24"/>
          <w:szCs w:val="24"/>
        </w:rPr>
        <w:t>centres</w:t>
      </w:r>
      <w:r w:rsidR="00000000" w:rsidRPr="00762E01">
        <w:rPr>
          <w:rFonts w:ascii="Calibri" w:eastAsia="Verdana" w:hAnsi="Calibri" w:cs="Calibri"/>
          <w:sz w:val="24"/>
          <w:szCs w:val="24"/>
        </w:rPr>
        <w:t xml:space="preserve">, adoption </w:t>
      </w:r>
      <w:r w:rsidR="00762E01" w:rsidRPr="00762E01">
        <w:rPr>
          <w:rFonts w:ascii="Calibri" w:eastAsia="Verdana" w:hAnsi="Calibri" w:cs="Calibri"/>
          <w:sz w:val="24"/>
          <w:szCs w:val="24"/>
        </w:rPr>
        <w:t>centres</w:t>
      </w:r>
      <w:r w:rsidR="00000000" w:rsidRPr="00762E01">
        <w:rPr>
          <w:rFonts w:ascii="Calibri" w:eastAsia="Verdana" w:hAnsi="Calibri" w:cs="Calibri"/>
          <w:sz w:val="24"/>
          <w:szCs w:val="24"/>
        </w:rPr>
        <w:t>, independent living counselling and job training.</w:t>
      </w:r>
    </w:p>
    <w:p w14:paraId="0000004C" w14:textId="77777777" w:rsidR="0046401C" w:rsidRPr="00762E01"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21">
        <w:r w:rsidRPr="00762E01">
          <w:rPr>
            <w:rFonts w:ascii="Calibri" w:eastAsia="Verdana" w:hAnsi="Calibri" w:cs="Calibri"/>
            <w:color w:val="1155CC"/>
            <w:sz w:val="24"/>
            <w:szCs w:val="24"/>
            <w:u w:val="single"/>
          </w:rPr>
          <w:t xml:space="preserve">Special Improvement Project Grant </w:t>
        </w:r>
      </w:hyperlink>
      <w:r w:rsidR="00000000" w:rsidRPr="00762E01">
        <w:rPr>
          <w:rFonts w:ascii="Calibri" w:eastAsia="Verdana" w:hAnsi="Calibri" w:cs="Calibri"/>
          <w:sz w:val="24"/>
          <w:szCs w:val="24"/>
        </w:rPr>
        <w:t>provides funds to single parents for child support.</w:t>
      </w:r>
    </w:p>
    <w:p w14:paraId="0000004D" w14:textId="77777777" w:rsidR="0046401C" w:rsidRDefault="0046401C" w:rsidP="00762E01">
      <w:pPr>
        <w:pStyle w:val="ListParagraph"/>
        <w:numPr>
          <w:ilvl w:val="0"/>
          <w:numId w:val="3"/>
        </w:numPr>
        <w:shd w:val="clear" w:color="auto" w:fill="FFFFFF"/>
        <w:spacing w:after="300" w:line="308" w:lineRule="auto"/>
        <w:rPr>
          <w:rFonts w:ascii="Calibri" w:eastAsia="Verdana" w:hAnsi="Calibri" w:cs="Calibri"/>
          <w:sz w:val="24"/>
          <w:szCs w:val="24"/>
        </w:rPr>
      </w:pPr>
      <w:hyperlink r:id="rId22">
        <w:r w:rsidRPr="00762E01">
          <w:rPr>
            <w:rFonts w:ascii="Calibri" w:eastAsia="Verdana" w:hAnsi="Calibri" w:cs="Calibri"/>
            <w:color w:val="1155CC"/>
            <w:sz w:val="24"/>
            <w:szCs w:val="24"/>
            <w:u w:val="single"/>
          </w:rPr>
          <w:t>Child Tax Credit program</w:t>
        </w:r>
      </w:hyperlink>
      <w:r w:rsidR="00000000" w:rsidRPr="00762E01">
        <w:rPr>
          <w:rFonts w:ascii="Calibri" w:eastAsia="Verdana" w:hAnsi="Calibri" w:cs="Calibri"/>
          <w:sz w:val="24"/>
          <w:szCs w:val="24"/>
        </w:rPr>
        <w:t xml:space="preserve"> The Child Tax Credit allows you to receive up to $1,000 based on your income.</w:t>
      </w:r>
    </w:p>
    <w:p w14:paraId="7FD0F4EA" w14:textId="77777777" w:rsidR="00762E01" w:rsidRDefault="00762E01">
      <w:pPr>
        <w:shd w:val="clear" w:color="auto" w:fill="FFFFFF"/>
        <w:spacing w:after="300" w:line="308" w:lineRule="auto"/>
        <w:rPr>
          <w:rFonts w:ascii="Calibri" w:eastAsia="Verdana" w:hAnsi="Calibri" w:cs="Calibri"/>
          <w:sz w:val="24"/>
          <w:szCs w:val="24"/>
        </w:rPr>
      </w:pPr>
    </w:p>
    <w:p w14:paraId="472B2279" w14:textId="77777777" w:rsidR="00762E01" w:rsidRDefault="00762E01">
      <w:pPr>
        <w:shd w:val="clear" w:color="auto" w:fill="FFFFFF"/>
        <w:spacing w:after="300" w:line="308" w:lineRule="auto"/>
        <w:rPr>
          <w:rFonts w:ascii="Calibri" w:eastAsia="Verdana" w:hAnsi="Calibri" w:cs="Calibri"/>
          <w:sz w:val="24"/>
          <w:szCs w:val="24"/>
        </w:rPr>
      </w:pPr>
    </w:p>
    <w:p w14:paraId="0000004F" w14:textId="459C6F31" w:rsidR="0046401C" w:rsidRPr="00762E01" w:rsidRDefault="00762E01">
      <w:pPr>
        <w:shd w:val="clear" w:color="auto" w:fill="FFFFFF"/>
        <w:spacing w:after="300" w:line="308" w:lineRule="auto"/>
        <w:rPr>
          <w:rFonts w:ascii="Calibri" w:eastAsia="Verdana" w:hAnsi="Calibri" w:cs="Calibri"/>
          <w:sz w:val="24"/>
          <w:szCs w:val="24"/>
        </w:rPr>
      </w:pPr>
      <w:r>
        <w:rPr>
          <w:rFonts w:ascii="Calibri" w:eastAsia="Verdana" w:hAnsi="Calibri" w:cs="Calibri"/>
          <w:sz w:val="24"/>
          <w:szCs w:val="24"/>
        </w:rPr>
        <w:lastRenderedPageBreak/>
        <w:t>Finally, here are some other food, medical and insurance assistance programs for single moms to consider:</w:t>
      </w:r>
    </w:p>
    <w:bookmarkStart w:id="11" w:name="_ek5cmovk1klo" w:colFirst="0" w:colLast="0"/>
    <w:bookmarkEnd w:id="11"/>
    <w:p w14:paraId="00000051" w14:textId="77777777" w:rsidR="0046401C" w:rsidRPr="00762E01" w:rsidRDefault="00000000" w:rsidP="00762E01">
      <w:pPr>
        <w:pStyle w:val="ListParagraph"/>
        <w:numPr>
          <w:ilvl w:val="0"/>
          <w:numId w:val="4"/>
        </w:numPr>
        <w:rPr>
          <w:rFonts w:ascii="Calibri" w:eastAsia="Verdana" w:hAnsi="Calibri" w:cs="Calibri"/>
          <w:sz w:val="24"/>
          <w:szCs w:val="24"/>
        </w:rPr>
      </w:pPr>
      <w:r w:rsidRPr="00762E01">
        <w:rPr>
          <w:rFonts w:ascii="Calibri" w:hAnsi="Calibri" w:cs="Calibri"/>
          <w:sz w:val="24"/>
          <w:szCs w:val="24"/>
        </w:rPr>
        <w:fldChar w:fldCharType="begin"/>
      </w:r>
      <w:r w:rsidRPr="00762E01">
        <w:rPr>
          <w:rFonts w:ascii="Calibri" w:hAnsi="Calibri" w:cs="Calibri"/>
          <w:sz w:val="24"/>
          <w:szCs w:val="24"/>
        </w:rPr>
        <w:instrText>HYPERLINK "https://www.snap.org.za/" \h</w:instrText>
      </w:r>
      <w:r w:rsidRPr="00762E01">
        <w:rPr>
          <w:rFonts w:ascii="Calibri" w:hAnsi="Calibri" w:cs="Calibri"/>
          <w:sz w:val="24"/>
          <w:szCs w:val="24"/>
        </w:rPr>
      </w:r>
      <w:r w:rsidRPr="00762E01">
        <w:rPr>
          <w:rFonts w:ascii="Calibri" w:hAnsi="Calibri" w:cs="Calibri"/>
          <w:sz w:val="24"/>
          <w:szCs w:val="24"/>
        </w:rPr>
        <w:fldChar w:fldCharType="separate"/>
      </w:r>
      <w:r w:rsidRPr="00762E01">
        <w:rPr>
          <w:rFonts w:ascii="Calibri" w:eastAsia="Verdana" w:hAnsi="Calibri" w:cs="Calibri"/>
          <w:color w:val="1155CC"/>
          <w:sz w:val="24"/>
          <w:szCs w:val="24"/>
          <w:u w:val="single"/>
        </w:rPr>
        <w:t>SNAP</w:t>
      </w:r>
      <w:r w:rsidRPr="00762E01">
        <w:rPr>
          <w:rFonts w:ascii="Calibri" w:hAnsi="Calibri" w:cs="Calibri"/>
          <w:sz w:val="24"/>
          <w:szCs w:val="24"/>
        </w:rPr>
        <w:fldChar w:fldCharType="end"/>
      </w:r>
      <w:r w:rsidRPr="00762E01">
        <w:rPr>
          <w:rFonts w:ascii="Calibri" w:eastAsia="Verdana" w:hAnsi="Calibri" w:cs="Calibri"/>
          <w:sz w:val="24"/>
          <w:szCs w:val="24"/>
        </w:rPr>
        <w:t xml:space="preserve">  Special Nutrition Assistance Program.</w:t>
      </w:r>
    </w:p>
    <w:p w14:paraId="00000053" w14:textId="7779D259" w:rsidR="0046401C" w:rsidRPr="00762E01" w:rsidRDefault="0046401C" w:rsidP="00762E01">
      <w:pPr>
        <w:pStyle w:val="ListParagraph"/>
        <w:numPr>
          <w:ilvl w:val="0"/>
          <w:numId w:val="4"/>
        </w:numPr>
        <w:rPr>
          <w:rFonts w:ascii="Calibri" w:eastAsia="Verdana" w:hAnsi="Calibri" w:cs="Calibri"/>
          <w:sz w:val="24"/>
          <w:szCs w:val="24"/>
        </w:rPr>
      </w:pPr>
      <w:hyperlink r:id="rId23">
        <w:r w:rsidRPr="00762E01">
          <w:rPr>
            <w:rFonts w:ascii="Calibri" w:eastAsia="Verdana" w:hAnsi="Calibri" w:cs="Calibri"/>
            <w:color w:val="1155CC"/>
            <w:sz w:val="24"/>
            <w:szCs w:val="24"/>
            <w:u w:val="single"/>
          </w:rPr>
          <w:t>TANF</w:t>
        </w:r>
      </w:hyperlink>
      <w:r w:rsidR="00000000" w:rsidRPr="00762E01">
        <w:rPr>
          <w:rFonts w:ascii="Calibri" w:eastAsia="Verdana" w:hAnsi="Calibri" w:cs="Calibri"/>
          <w:sz w:val="24"/>
          <w:szCs w:val="24"/>
        </w:rPr>
        <w:t xml:space="preserve"> Temporary Assistance for Needy Families.</w:t>
      </w:r>
    </w:p>
    <w:bookmarkStart w:id="12" w:name="_apmweageajdy" w:colFirst="0" w:colLast="0"/>
    <w:bookmarkEnd w:id="12"/>
    <w:p w14:paraId="00000056" w14:textId="597C8ABF" w:rsidR="0046401C" w:rsidRPr="00762E01" w:rsidRDefault="00000000" w:rsidP="00762E01">
      <w:pPr>
        <w:pStyle w:val="ListParagraph"/>
        <w:numPr>
          <w:ilvl w:val="0"/>
          <w:numId w:val="4"/>
        </w:numPr>
        <w:rPr>
          <w:rFonts w:ascii="Calibri" w:eastAsia="Verdana" w:hAnsi="Calibri" w:cs="Calibri"/>
          <w:sz w:val="24"/>
          <w:szCs w:val="24"/>
        </w:rPr>
      </w:pPr>
      <w:r w:rsidRPr="00762E01">
        <w:rPr>
          <w:rFonts w:ascii="Calibri" w:hAnsi="Calibri" w:cs="Calibri"/>
          <w:sz w:val="24"/>
          <w:szCs w:val="24"/>
        </w:rPr>
        <w:fldChar w:fldCharType="begin"/>
      </w:r>
      <w:r w:rsidRPr="00762E01">
        <w:rPr>
          <w:rFonts w:ascii="Calibri" w:hAnsi="Calibri" w:cs="Calibri"/>
          <w:sz w:val="24"/>
          <w:szCs w:val="24"/>
        </w:rPr>
        <w:instrText>HYPERLINK "https://www.medicaid.gov/" \h</w:instrText>
      </w:r>
      <w:r w:rsidRPr="00762E01">
        <w:rPr>
          <w:rFonts w:ascii="Calibri" w:hAnsi="Calibri" w:cs="Calibri"/>
          <w:sz w:val="24"/>
          <w:szCs w:val="24"/>
        </w:rPr>
      </w:r>
      <w:r w:rsidRPr="00762E01">
        <w:rPr>
          <w:rFonts w:ascii="Calibri" w:hAnsi="Calibri" w:cs="Calibri"/>
          <w:sz w:val="24"/>
          <w:szCs w:val="24"/>
        </w:rPr>
        <w:fldChar w:fldCharType="separate"/>
      </w:r>
      <w:r w:rsidRPr="00762E01">
        <w:rPr>
          <w:rFonts w:ascii="Calibri" w:eastAsia="Verdana" w:hAnsi="Calibri" w:cs="Calibri"/>
          <w:color w:val="1155CC"/>
          <w:sz w:val="24"/>
          <w:szCs w:val="24"/>
          <w:u w:val="single"/>
        </w:rPr>
        <w:t>Medicaid</w:t>
      </w:r>
      <w:r w:rsidRPr="00762E01">
        <w:rPr>
          <w:rFonts w:ascii="Calibri" w:hAnsi="Calibri" w:cs="Calibri"/>
          <w:sz w:val="24"/>
          <w:szCs w:val="24"/>
        </w:rPr>
        <w:fldChar w:fldCharType="end"/>
      </w:r>
      <w:r w:rsidRPr="00762E01">
        <w:rPr>
          <w:rFonts w:ascii="Calibri" w:eastAsia="Verdana" w:hAnsi="Calibri" w:cs="Calibri"/>
          <w:sz w:val="24"/>
          <w:szCs w:val="24"/>
        </w:rPr>
        <w:t xml:space="preserve"> is a government assistance program for low-income single parents, that is funded jointly by states and the federal government</w:t>
      </w:r>
    </w:p>
    <w:bookmarkStart w:id="13" w:name="_vjdtp1h3l8hy" w:colFirst="0" w:colLast="0"/>
    <w:bookmarkEnd w:id="13"/>
    <w:p w14:paraId="00000058" w14:textId="77777777" w:rsidR="0046401C" w:rsidRPr="00762E01" w:rsidRDefault="00000000" w:rsidP="00762E01">
      <w:pPr>
        <w:pStyle w:val="ListParagraph"/>
        <w:numPr>
          <w:ilvl w:val="0"/>
          <w:numId w:val="4"/>
        </w:numPr>
        <w:rPr>
          <w:rFonts w:ascii="Calibri" w:eastAsia="Verdana" w:hAnsi="Calibri" w:cs="Calibri"/>
          <w:sz w:val="24"/>
          <w:szCs w:val="24"/>
        </w:rPr>
      </w:pPr>
      <w:r w:rsidRPr="00762E01">
        <w:rPr>
          <w:rFonts w:ascii="Calibri" w:hAnsi="Calibri" w:cs="Calibri"/>
          <w:sz w:val="24"/>
          <w:szCs w:val="24"/>
        </w:rPr>
        <w:fldChar w:fldCharType="begin"/>
      </w:r>
      <w:r w:rsidRPr="00762E01">
        <w:rPr>
          <w:rFonts w:ascii="Calibri" w:hAnsi="Calibri" w:cs="Calibri"/>
          <w:sz w:val="24"/>
          <w:szCs w:val="24"/>
        </w:rPr>
        <w:instrText>HYPERLINK "https://www.healthcare.gov/medicaid-chip/childrens-health-insurance-program/" \h</w:instrText>
      </w:r>
      <w:r w:rsidRPr="00762E01">
        <w:rPr>
          <w:rFonts w:ascii="Calibri" w:hAnsi="Calibri" w:cs="Calibri"/>
          <w:sz w:val="24"/>
          <w:szCs w:val="24"/>
        </w:rPr>
      </w:r>
      <w:r w:rsidRPr="00762E01">
        <w:rPr>
          <w:rFonts w:ascii="Calibri" w:hAnsi="Calibri" w:cs="Calibri"/>
          <w:sz w:val="24"/>
          <w:szCs w:val="24"/>
        </w:rPr>
        <w:fldChar w:fldCharType="separate"/>
      </w:r>
      <w:r w:rsidRPr="00762E01">
        <w:rPr>
          <w:rFonts w:ascii="Calibri" w:eastAsia="Verdana" w:hAnsi="Calibri" w:cs="Calibri"/>
          <w:color w:val="1155CC"/>
          <w:sz w:val="24"/>
          <w:szCs w:val="24"/>
          <w:u w:val="single"/>
        </w:rPr>
        <w:t>Children’s Health Insurance Program (CHIP)</w:t>
      </w:r>
      <w:r w:rsidRPr="00762E01">
        <w:rPr>
          <w:rFonts w:ascii="Calibri" w:hAnsi="Calibri" w:cs="Calibri"/>
          <w:sz w:val="24"/>
          <w:szCs w:val="24"/>
        </w:rPr>
        <w:fldChar w:fldCharType="end"/>
      </w:r>
      <w:r w:rsidRPr="00762E01">
        <w:rPr>
          <w:rFonts w:ascii="Calibri" w:eastAsia="Verdana" w:hAnsi="Calibri" w:cs="Calibri"/>
          <w:color w:val="222222"/>
          <w:sz w:val="24"/>
          <w:szCs w:val="24"/>
        </w:rPr>
        <w:t xml:space="preserve"> </w:t>
      </w:r>
      <w:r w:rsidRPr="00762E01">
        <w:rPr>
          <w:rFonts w:ascii="Calibri" w:eastAsia="Verdana" w:hAnsi="Calibri" w:cs="Calibri"/>
          <w:sz w:val="24"/>
          <w:szCs w:val="24"/>
        </w:rPr>
        <w:t xml:space="preserve">provides single parents with low-cost or free health insurance. If your income is too high for Medicaid assistance CHIP may be the way to go. </w:t>
      </w:r>
    </w:p>
    <w:p w14:paraId="00000059" w14:textId="77777777" w:rsidR="0046401C" w:rsidRPr="00C92ECE" w:rsidRDefault="0046401C">
      <w:pPr>
        <w:rPr>
          <w:rFonts w:ascii="Calibri" w:eastAsia="Verdana" w:hAnsi="Calibri" w:cs="Calibri"/>
          <w:sz w:val="24"/>
          <w:szCs w:val="24"/>
        </w:rPr>
      </w:pPr>
    </w:p>
    <w:p w14:paraId="0000005A" w14:textId="07A54E47" w:rsidR="0046401C" w:rsidRPr="00C92ECE" w:rsidRDefault="00000000">
      <w:pPr>
        <w:rPr>
          <w:rFonts w:ascii="Calibri" w:eastAsia="Verdana" w:hAnsi="Calibri" w:cs="Calibri"/>
          <w:sz w:val="24"/>
          <w:szCs w:val="24"/>
        </w:rPr>
      </w:pPr>
      <w:r w:rsidRPr="00C92ECE">
        <w:rPr>
          <w:rFonts w:ascii="Calibri" w:eastAsia="Verdana" w:hAnsi="Calibri" w:cs="Calibri"/>
          <w:sz w:val="24"/>
          <w:szCs w:val="24"/>
        </w:rPr>
        <w:t>In conclusion</w:t>
      </w:r>
      <w:r w:rsidR="00762E01">
        <w:rPr>
          <w:rFonts w:ascii="Calibri" w:eastAsia="Verdana" w:hAnsi="Calibri" w:cs="Calibri"/>
          <w:sz w:val="24"/>
          <w:szCs w:val="24"/>
        </w:rPr>
        <w:t xml:space="preserve">, single moms </w:t>
      </w:r>
      <w:r w:rsidR="009E0503">
        <w:rPr>
          <w:rFonts w:ascii="Calibri" w:eastAsia="Verdana" w:hAnsi="Calibri" w:cs="Calibri"/>
          <w:sz w:val="24"/>
          <w:szCs w:val="24"/>
        </w:rPr>
        <w:t>must</w:t>
      </w:r>
      <w:r w:rsidR="00762E01">
        <w:rPr>
          <w:rFonts w:ascii="Calibri" w:eastAsia="Verdana" w:hAnsi="Calibri" w:cs="Calibri"/>
          <w:sz w:val="24"/>
          <w:szCs w:val="24"/>
        </w:rPr>
        <w:t xml:space="preserve"> search pretty far to find affordable childcare. It </w:t>
      </w:r>
      <w:r w:rsidRPr="00C92ECE">
        <w:rPr>
          <w:rFonts w:ascii="Calibri" w:eastAsia="Verdana" w:hAnsi="Calibri" w:cs="Calibri"/>
          <w:sz w:val="24"/>
          <w:szCs w:val="24"/>
        </w:rPr>
        <w:t xml:space="preserve">seems </w:t>
      </w:r>
      <w:r w:rsidR="00762E01">
        <w:rPr>
          <w:rFonts w:ascii="Calibri" w:eastAsia="Verdana" w:hAnsi="Calibri" w:cs="Calibri"/>
          <w:sz w:val="24"/>
          <w:szCs w:val="24"/>
        </w:rPr>
        <w:t>that</w:t>
      </w:r>
      <w:r w:rsidR="009E0503">
        <w:rPr>
          <w:rFonts w:ascii="Calibri" w:eastAsia="Verdana" w:hAnsi="Calibri" w:cs="Calibri"/>
          <w:sz w:val="24"/>
          <w:szCs w:val="24"/>
        </w:rPr>
        <w:t xml:space="preserve"> there is more assistance for </w:t>
      </w:r>
      <w:r w:rsidRPr="00C92ECE">
        <w:rPr>
          <w:rFonts w:ascii="Calibri" w:eastAsia="Verdana" w:hAnsi="Calibri" w:cs="Calibri"/>
          <w:sz w:val="24"/>
          <w:szCs w:val="24"/>
        </w:rPr>
        <w:t xml:space="preserve">food, and medical aid, than for childcare. </w:t>
      </w:r>
      <w:r w:rsidR="00762E01">
        <w:rPr>
          <w:rFonts w:ascii="Calibri" w:eastAsia="Verdana" w:hAnsi="Calibri" w:cs="Calibri"/>
          <w:sz w:val="24"/>
          <w:szCs w:val="24"/>
        </w:rPr>
        <w:t>Specific, affordable d</w:t>
      </w:r>
      <w:r w:rsidRPr="00C92ECE">
        <w:rPr>
          <w:rFonts w:ascii="Calibri" w:eastAsia="Verdana" w:hAnsi="Calibri" w:cs="Calibri"/>
          <w:sz w:val="24"/>
          <w:szCs w:val="24"/>
        </w:rPr>
        <w:t xml:space="preserve">aycare assistance </w:t>
      </w:r>
      <w:r w:rsidR="00762E01">
        <w:rPr>
          <w:rFonts w:ascii="Calibri" w:eastAsia="Verdana" w:hAnsi="Calibri" w:cs="Calibri"/>
          <w:sz w:val="24"/>
          <w:szCs w:val="24"/>
        </w:rPr>
        <w:t xml:space="preserve">for single moms needs to catch up on other forms of assistance. </w:t>
      </w:r>
      <w:r w:rsidR="009E0503">
        <w:rPr>
          <w:rFonts w:ascii="Calibri" w:eastAsia="Verdana" w:hAnsi="Calibri" w:cs="Calibri"/>
          <w:sz w:val="24"/>
          <w:szCs w:val="24"/>
        </w:rPr>
        <w:t>But</w:t>
      </w:r>
      <w:r w:rsidR="00762E01">
        <w:rPr>
          <w:rFonts w:ascii="Calibri" w:eastAsia="Verdana" w:hAnsi="Calibri" w:cs="Calibri"/>
          <w:sz w:val="24"/>
          <w:szCs w:val="24"/>
        </w:rPr>
        <w:t xml:space="preserve"> don’t drive to Mississippi yet, a bit of research will get you a long way into solving your childcare challenges. </w:t>
      </w:r>
    </w:p>
    <w:p w14:paraId="0000005B" w14:textId="77777777" w:rsidR="0046401C" w:rsidRPr="00C92ECE" w:rsidRDefault="0046401C">
      <w:pPr>
        <w:rPr>
          <w:rFonts w:ascii="Calibri" w:eastAsia="Verdana" w:hAnsi="Calibri" w:cs="Calibri"/>
          <w:sz w:val="24"/>
          <w:szCs w:val="24"/>
        </w:rPr>
      </w:pPr>
    </w:p>
    <w:p w14:paraId="0000005C" w14:textId="77777777" w:rsidR="0046401C" w:rsidRPr="00C92ECE" w:rsidRDefault="0046401C">
      <w:pPr>
        <w:rPr>
          <w:rFonts w:ascii="Calibri" w:eastAsia="Verdana" w:hAnsi="Calibri" w:cs="Calibri"/>
          <w:sz w:val="24"/>
          <w:szCs w:val="24"/>
        </w:rPr>
      </w:pPr>
    </w:p>
    <w:p w14:paraId="0000005D" w14:textId="77777777" w:rsidR="0046401C" w:rsidRPr="00C92ECE" w:rsidRDefault="0046401C">
      <w:pPr>
        <w:rPr>
          <w:rFonts w:ascii="Calibri" w:eastAsia="Verdana" w:hAnsi="Calibri" w:cs="Calibri"/>
          <w:sz w:val="24"/>
          <w:szCs w:val="24"/>
        </w:rPr>
      </w:pPr>
    </w:p>
    <w:p w14:paraId="0000005E" w14:textId="77777777" w:rsidR="0046401C" w:rsidRPr="00C92ECE" w:rsidRDefault="00000000">
      <w:pPr>
        <w:spacing w:after="340" w:line="360" w:lineRule="auto"/>
        <w:rPr>
          <w:rFonts w:ascii="Calibri" w:eastAsia="Verdana" w:hAnsi="Calibri" w:cs="Calibri"/>
          <w:color w:val="004990"/>
          <w:sz w:val="24"/>
          <w:szCs w:val="24"/>
        </w:rPr>
      </w:pPr>
      <w:r w:rsidRPr="00C92ECE">
        <w:rPr>
          <w:rFonts w:ascii="Calibri" w:hAnsi="Calibri" w:cs="Calibri"/>
          <w:sz w:val="24"/>
          <w:szCs w:val="24"/>
        </w:rPr>
        <w:fldChar w:fldCharType="begin"/>
      </w:r>
      <w:r w:rsidRPr="00C92ECE">
        <w:rPr>
          <w:rFonts w:ascii="Calibri" w:hAnsi="Calibri" w:cs="Calibri"/>
          <w:sz w:val="24"/>
          <w:szCs w:val="24"/>
        </w:rPr>
        <w:instrText xml:space="preserve"> HYPERLINK "https://www.childcareaware.org/families/types-child-care/#" </w:instrText>
      </w:r>
      <w:r w:rsidRPr="00C92ECE">
        <w:rPr>
          <w:rFonts w:ascii="Calibri" w:hAnsi="Calibri" w:cs="Calibri"/>
          <w:sz w:val="24"/>
          <w:szCs w:val="24"/>
        </w:rPr>
      </w:r>
      <w:r w:rsidRPr="00C92ECE">
        <w:rPr>
          <w:rFonts w:ascii="Calibri" w:hAnsi="Calibri" w:cs="Calibri"/>
          <w:sz w:val="24"/>
          <w:szCs w:val="24"/>
        </w:rPr>
        <w:fldChar w:fldCharType="separate"/>
      </w:r>
    </w:p>
    <w:p w14:paraId="0000005F" w14:textId="77777777" w:rsidR="0046401C" w:rsidRPr="00C92ECE" w:rsidRDefault="00000000">
      <w:pPr>
        <w:rPr>
          <w:rFonts w:ascii="Calibri" w:eastAsia="Verdana" w:hAnsi="Calibri" w:cs="Calibri"/>
          <w:sz w:val="24"/>
          <w:szCs w:val="24"/>
        </w:rPr>
      </w:pPr>
      <w:r w:rsidRPr="00C92ECE">
        <w:rPr>
          <w:rFonts w:ascii="Calibri" w:hAnsi="Calibri" w:cs="Calibri"/>
          <w:sz w:val="24"/>
          <w:szCs w:val="24"/>
        </w:rPr>
        <w:fldChar w:fldCharType="end"/>
      </w:r>
    </w:p>
    <w:sectPr w:rsidR="0046401C" w:rsidRPr="00C92EC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64858"/>
    <w:multiLevelType w:val="hybridMultilevel"/>
    <w:tmpl w:val="39DAB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8216D6"/>
    <w:multiLevelType w:val="multilevel"/>
    <w:tmpl w:val="892836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AE3512A"/>
    <w:multiLevelType w:val="hybridMultilevel"/>
    <w:tmpl w:val="E6667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884D42"/>
    <w:multiLevelType w:val="multilevel"/>
    <w:tmpl w:val="3336F5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4631983">
    <w:abstractNumId w:val="3"/>
  </w:num>
  <w:num w:numId="2" w16cid:durableId="40792877">
    <w:abstractNumId w:val="1"/>
  </w:num>
  <w:num w:numId="3" w16cid:durableId="1723939984">
    <w:abstractNumId w:val="0"/>
  </w:num>
  <w:num w:numId="4" w16cid:durableId="1702901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01C"/>
    <w:rsid w:val="001D381E"/>
    <w:rsid w:val="00255057"/>
    <w:rsid w:val="0046401C"/>
    <w:rsid w:val="00762E01"/>
    <w:rsid w:val="008062F8"/>
    <w:rsid w:val="009E0503"/>
    <w:rsid w:val="00AA5A0C"/>
    <w:rsid w:val="00C92EC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2BB79696"/>
  <w15:docId w15:val="{7147F967-D1C8-B745-AD76-AF3887D4B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762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urbansitter.com/" TargetMode="External"/><Relationship Id="rId13" Type="http://schemas.openxmlformats.org/officeDocument/2006/relationships/hyperlink" Target="https://www.childcareaware.org/resources/ccrr-search-form/" TargetMode="External"/><Relationship Id="rId18" Type="http://schemas.openxmlformats.org/officeDocument/2006/relationships/hyperlink" Target="https://www.irs.gov/taxtopics/tc602" TargetMode="External"/><Relationship Id="rId3" Type="http://schemas.openxmlformats.org/officeDocument/2006/relationships/settings" Target="settings.xml"/><Relationship Id="rId21" Type="http://schemas.openxmlformats.org/officeDocument/2006/relationships/hyperlink" Target="https://www.benefits.gov/benefit/790" TargetMode="External"/><Relationship Id="rId7" Type="http://schemas.openxmlformats.org/officeDocument/2006/relationships/hyperlink" Target="https://www.care.com/" TargetMode="External"/><Relationship Id="rId12" Type="http://schemas.openxmlformats.org/officeDocument/2006/relationships/hyperlink" Target="https://www.childcare.gov/index.php/consumer-education/preschool-programs" TargetMode="External"/><Relationship Id="rId17" Type="http://schemas.openxmlformats.org/officeDocument/2006/relationships/hyperlink" Target="https://www.cacfp.or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enefits.gov/benefit/763" TargetMode="External"/><Relationship Id="rId20" Type="http://schemas.openxmlformats.org/officeDocument/2006/relationships/hyperlink" Target="https://www.acf.hhs.gov/ocs/programs/ssbg" TargetMode="External"/><Relationship Id="rId1" Type="http://schemas.openxmlformats.org/officeDocument/2006/relationships/numbering" Target="numbering.xml"/><Relationship Id="rId6" Type="http://schemas.openxmlformats.org/officeDocument/2006/relationships/hyperlink" Target="https://www.childcareaware.org/about/child-care-resource-referral/" TargetMode="External"/><Relationship Id="rId11" Type="http://schemas.openxmlformats.org/officeDocument/2006/relationships/hyperlink" Target="https://www.seekingsitters.com/" TargetMode="External"/><Relationship Id="rId24" Type="http://schemas.openxmlformats.org/officeDocument/2006/relationships/fontTable" Target="fontTable.xml"/><Relationship Id="rId5" Type="http://schemas.openxmlformats.org/officeDocument/2006/relationships/hyperlink" Target="https://www.aier.org/" TargetMode="External"/><Relationship Id="rId15" Type="http://schemas.openxmlformats.org/officeDocument/2006/relationships/hyperlink" Target="https://www.childcare.gov/index.php/consumer-education/head-start-and-early-head-start" TargetMode="External"/><Relationship Id="rId23" Type="http://schemas.openxmlformats.org/officeDocument/2006/relationships/hyperlink" Target="https://www.acf.hhs.gov/ofa/programs/temporary-assistance-needy-families-tanf" TargetMode="External"/><Relationship Id="rId10" Type="http://schemas.openxmlformats.org/officeDocument/2006/relationships/hyperlink" Target="https://www.sittercity.com/" TargetMode="External"/><Relationship Id="rId19" Type="http://schemas.openxmlformats.org/officeDocument/2006/relationships/hyperlink" Target="https://www2.ed.gov/programs/campisp/" TargetMode="External"/><Relationship Id="rId4" Type="http://schemas.openxmlformats.org/officeDocument/2006/relationships/webSettings" Target="webSettings.xml"/><Relationship Id="rId9" Type="http://schemas.openxmlformats.org/officeDocument/2006/relationships/hyperlink" Target="https://sitter.app/" TargetMode="External"/><Relationship Id="rId14" Type="http://schemas.openxmlformats.org/officeDocument/2006/relationships/hyperlink" Target="https://www.talkspace.com/" TargetMode="External"/><Relationship Id="rId22" Type="http://schemas.openxmlformats.org/officeDocument/2006/relationships/hyperlink" Target="https://www.taxpolicycenter.org/briefing-book/what-child-tax-cr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1114</Words>
  <Characters>5747</Characters>
  <Application>Microsoft Office Word</Application>
  <DocSecurity>0</DocSecurity>
  <Lines>134</Lines>
  <Paragraphs>56</Paragraphs>
  <ScaleCrop>false</ScaleCrop>
  <Company/>
  <LinksUpToDate>false</LinksUpToDate>
  <CharactersWithSpaces>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Karin van der Laag</cp:lastModifiedBy>
  <cp:revision>3</cp:revision>
  <dcterms:created xsi:type="dcterms:W3CDTF">2025-12-17T10:12:00Z</dcterms:created>
  <dcterms:modified xsi:type="dcterms:W3CDTF">2026-01-28T11:35:00Z</dcterms:modified>
</cp:coreProperties>
</file>