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b w:val="1"/>
          <w:sz w:val="24"/>
          <w:szCs w:val="24"/>
          <w:u w:val="single"/>
        </w:rPr>
      </w:pPr>
      <w:r w:rsidDel="00000000" w:rsidR="00000000" w:rsidRPr="00000000">
        <w:rPr>
          <w:b w:val="1"/>
          <w:sz w:val="24"/>
          <w:szCs w:val="24"/>
          <w:u w:val="single"/>
          <w:rtl w:val="0"/>
        </w:rPr>
        <w:t xml:space="preserve">GRANTS AND SCHOLARSHIPS FOR WOMEN IN ENGINEERING</w:t>
      </w:r>
    </w:p>
    <w:p w:rsidR="00000000" w:rsidDel="00000000" w:rsidP="00000000" w:rsidRDefault="00000000" w:rsidRPr="00000000" w14:paraId="00000002">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3">
      <w:pPr>
        <w:pageBreakBefore w:val="0"/>
        <w:rPr>
          <w:b w:val="1"/>
          <w:sz w:val="24"/>
          <w:szCs w:val="24"/>
          <w:u w:val="single"/>
        </w:rPr>
      </w:pPr>
      <w:r w:rsidDel="00000000" w:rsidR="00000000" w:rsidRPr="00000000">
        <w:rPr>
          <w:b w:val="1"/>
          <w:sz w:val="24"/>
          <w:szCs w:val="24"/>
          <w:u w:val="single"/>
          <w:rtl w:val="0"/>
        </w:rPr>
        <w:t xml:space="preserve">Where is the ponytail-hole in my hard hat?</w:t>
      </w:r>
    </w:p>
    <w:p w:rsidR="00000000" w:rsidDel="00000000" w:rsidP="00000000" w:rsidRDefault="00000000" w:rsidRPr="00000000" w14:paraId="00000004">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5">
      <w:pPr>
        <w:pageBreakBefore w:val="0"/>
        <w:rPr>
          <w:sz w:val="24"/>
          <w:szCs w:val="24"/>
        </w:rPr>
      </w:pPr>
      <w:r w:rsidDel="00000000" w:rsidR="00000000" w:rsidRPr="00000000">
        <w:rPr>
          <w:sz w:val="24"/>
          <w:szCs w:val="24"/>
          <w:rtl w:val="0"/>
        </w:rPr>
        <w:t xml:space="preserve">The fact is most things are designed for men. In a famous scene of the 1980’s movie “Private Benjamin” we see a long line of soldiers, tall and intimidating, standing stiffly to attention, when suddenly the camera drops from their heads to their shoulders, and we see poor old Goldie Hawn wedged between two bulky men, wearing an army hat that almost covers her “pretty little head”.</w:t>
      </w:r>
    </w:p>
    <w:p w:rsidR="00000000" w:rsidDel="00000000" w:rsidP="00000000" w:rsidRDefault="00000000" w:rsidRPr="00000000" w14:paraId="00000006">
      <w:pPr>
        <w:pageBreakBefore w:val="0"/>
        <w:rPr>
          <w:sz w:val="24"/>
          <w:szCs w:val="24"/>
        </w:rPr>
      </w:pPr>
      <w:r w:rsidDel="00000000" w:rsidR="00000000" w:rsidRPr="00000000">
        <w:rPr>
          <w:sz w:val="24"/>
          <w:szCs w:val="24"/>
          <w:rtl w:val="0"/>
        </w:rPr>
        <w:t xml:space="preserve">See that was sexist, right there.</w:t>
      </w:r>
    </w:p>
    <w:p w:rsidR="00000000" w:rsidDel="00000000" w:rsidP="00000000" w:rsidRDefault="00000000" w:rsidRPr="00000000" w14:paraId="00000007">
      <w:pPr>
        <w:pageBreakBefore w:val="0"/>
        <w:rPr>
          <w:sz w:val="24"/>
          <w:szCs w:val="24"/>
        </w:rPr>
      </w:pPr>
      <w:r w:rsidDel="00000000" w:rsidR="00000000" w:rsidRPr="00000000">
        <w:rPr>
          <w:sz w:val="24"/>
          <w:szCs w:val="24"/>
          <w:rtl w:val="0"/>
        </w:rPr>
        <w:t xml:space="preserve">The movie was a comedy. Women in the military were gently laughable.</w:t>
      </w:r>
    </w:p>
    <w:p w:rsidR="00000000" w:rsidDel="00000000" w:rsidP="00000000" w:rsidRDefault="00000000" w:rsidRPr="00000000" w14:paraId="00000008">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9">
      <w:pPr>
        <w:pageBreakBefore w:val="0"/>
        <w:rPr>
          <w:sz w:val="24"/>
          <w:szCs w:val="24"/>
        </w:rPr>
      </w:pPr>
      <w:r w:rsidDel="00000000" w:rsidR="00000000" w:rsidRPr="00000000">
        <w:rPr>
          <w:sz w:val="24"/>
          <w:szCs w:val="24"/>
          <w:rtl w:val="0"/>
        </w:rPr>
        <w:t xml:space="preserve">Speaking of male design, only recently did women get a female crash test dummy to measure the effect of trauma on the female body.  This was actually super dangerous for women. Car manufacturers only factored in the male body when making cars safe to drive.</w:t>
      </w:r>
    </w:p>
    <w:p w:rsidR="00000000" w:rsidDel="00000000" w:rsidP="00000000" w:rsidRDefault="00000000" w:rsidRPr="00000000" w14:paraId="0000000A">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B">
      <w:pPr>
        <w:pageBreakBefore w:val="0"/>
        <w:rPr>
          <w:sz w:val="24"/>
          <w:szCs w:val="24"/>
        </w:rPr>
      </w:pPr>
      <w:r w:rsidDel="00000000" w:rsidR="00000000" w:rsidRPr="00000000">
        <w:rPr>
          <w:sz w:val="24"/>
          <w:szCs w:val="24"/>
          <w:rtl w:val="0"/>
        </w:rPr>
        <w:t xml:space="preserve">Perhaps a female engineer should have been employed in car safety protocols sooner?</w:t>
      </w:r>
    </w:p>
    <w:p w:rsidR="00000000" w:rsidDel="00000000" w:rsidP="00000000" w:rsidRDefault="00000000" w:rsidRPr="00000000" w14:paraId="0000000C">
      <w:pPr>
        <w:pageBreakBefore w:val="0"/>
        <w:rPr>
          <w:sz w:val="24"/>
          <w:szCs w:val="24"/>
        </w:rPr>
      </w:pPr>
      <w:r w:rsidDel="00000000" w:rsidR="00000000" w:rsidRPr="00000000">
        <w:rPr>
          <w:sz w:val="24"/>
          <w:szCs w:val="24"/>
          <w:rtl w:val="0"/>
        </w:rPr>
        <w:t xml:space="preserve">.</w:t>
      </w:r>
    </w:p>
    <w:p w:rsidR="00000000" w:rsidDel="00000000" w:rsidP="00000000" w:rsidRDefault="00000000" w:rsidRPr="00000000" w14:paraId="0000000D">
      <w:pPr>
        <w:pageBreakBefore w:val="0"/>
        <w:rPr>
          <w:sz w:val="24"/>
          <w:szCs w:val="24"/>
        </w:rPr>
      </w:pPr>
      <w:r w:rsidDel="00000000" w:rsidR="00000000" w:rsidRPr="00000000">
        <w:rPr>
          <w:sz w:val="24"/>
          <w:szCs w:val="24"/>
          <w:rtl w:val="0"/>
        </w:rPr>
        <w:t xml:space="preserve">How do we conquer sexism in the engineering fields?  </w:t>
      </w:r>
    </w:p>
    <w:p w:rsidR="00000000" w:rsidDel="00000000" w:rsidP="00000000" w:rsidRDefault="00000000" w:rsidRPr="00000000" w14:paraId="0000000E">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0F">
      <w:pPr>
        <w:pageBreakBefore w:val="0"/>
        <w:rPr>
          <w:sz w:val="24"/>
          <w:szCs w:val="24"/>
        </w:rPr>
      </w:pPr>
      <w:r w:rsidDel="00000000" w:rsidR="00000000" w:rsidRPr="00000000">
        <w:rPr>
          <w:sz w:val="24"/>
          <w:szCs w:val="24"/>
          <w:rtl w:val="0"/>
        </w:rPr>
        <w:t xml:space="preserve">First let’s look at the various types of engineering and their associated industries:</w:t>
      </w:r>
    </w:p>
    <w:p w:rsidR="00000000" w:rsidDel="00000000" w:rsidP="00000000" w:rsidRDefault="00000000" w:rsidRPr="00000000" w14:paraId="00000010">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1">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Mechanical Engineers: automative, aerospace, biotechnology, computer, electronics, microelectromechanical, energy conversion robotics and manufacturing industries</w:t>
      </w:r>
    </w:p>
    <w:p w:rsidR="00000000" w:rsidDel="00000000" w:rsidP="00000000" w:rsidRDefault="00000000" w:rsidRPr="00000000" w14:paraId="00000012">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Chemical Engineers turn raw materials into useful everyday products.</w:t>
      </w:r>
    </w:p>
    <w:p w:rsidR="00000000" w:rsidDel="00000000" w:rsidP="00000000" w:rsidRDefault="00000000" w:rsidRPr="00000000" w14:paraId="00000013">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Civil Engineers conceive and construct infrastructure projects and systems in the public and private sector including roads, buildings, tunnels, bridges, dams, airports, water supply and sewage treatment systems.</w:t>
      </w:r>
    </w:p>
    <w:p w:rsidR="00000000" w:rsidDel="00000000" w:rsidP="00000000" w:rsidRDefault="00000000" w:rsidRPr="00000000" w14:paraId="00000014">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Electrical Engineers design, develop, test and manage electrical equipment.</w:t>
      </w:r>
    </w:p>
    <w:p w:rsidR="00000000" w:rsidDel="00000000" w:rsidP="00000000" w:rsidRDefault="00000000" w:rsidRPr="00000000" w14:paraId="00000015">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Management Engineers use industrial engineering knowledge to implement efficient and cost effective business processes in all departments of an organisation.</w:t>
      </w:r>
    </w:p>
    <w:p w:rsidR="00000000" w:rsidDel="00000000" w:rsidP="00000000" w:rsidRDefault="00000000" w:rsidRPr="00000000" w14:paraId="00000016">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Geotechnical Engineers investigate and evaluate rock, groundwater and man-made materials and their interaction with earth retention systems for construction sites., structure foundations and other civil engineering works.</w:t>
      </w:r>
    </w:p>
    <w:p w:rsidR="00000000" w:rsidDel="00000000" w:rsidP="00000000" w:rsidRDefault="00000000" w:rsidRPr="00000000" w14:paraId="00000017">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18">
      <w:pPr>
        <w:pageBreakBefore w:val="0"/>
        <w:rPr>
          <w:sz w:val="24"/>
          <w:szCs w:val="24"/>
        </w:rPr>
      </w:pPr>
      <w:r w:rsidDel="00000000" w:rsidR="00000000" w:rsidRPr="00000000">
        <w:rPr>
          <w:sz w:val="24"/>
          <w:szCs w:val="24"/>
          <w:rtl w:val="0"/>
        </w:rPr>
        <w:t xml:space="preserve">The detailed list of engineering careers is endless. Here are some work titles you may have attached to your name after studying engineering.</w:t>
      </w:r>
    </w:p>
    <w:p w:rsidR="00000000" w:rsidDel="00000000" w:rsidP="00000000" w:rsidRDefault="00000000" w:rsidRPr="00000000" w14:paraId="00000019">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Aerospace Engineer</w:t>
      </w:r>
    </w:p>
    <w:p w:rsidR="00000000" w:rsidDel="00000000" w:rsidP="00000000" w:rsidRDefault="00000000" w:rsidRPr="00000000" w14:paraId="0000001A">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Agricultural Engineer</w:t>
      </w:r>
    </w:p>
    <w:p w:rsidR="00000000" w:rsidDel="00000000" w:rsidP="00000000" w:rsidRDefault="00000000" w:rsidRPr="00000000" w14:paraId="0000001B">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Automative Engineer</w:t>
      </w:r>
    </w:p>
    <w:p w:rsidR="00000000" w:rsidDel="00000000" w:rsidP="00000000" w:rsidRDefault="00000000" w:rsidRPr="00000000" w14:paraId="0000001C">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Biomedical Engineer</w:t>
      </w:r>
    </w:p>
    <w:p w:rsidR="00000000" w:rsidDel="00000000" w:rsidP="00000000" w:rsidRDefault="00000000" w:rsidRPr="00000000" w14:paraId="0000001D">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Chemical Engineer</w:t>
      </w:r>
    </w:p>
    <w:p w:rsidR="00000000" w:rsidDel="00000000" w:rsidP="00000000" w:rsidRDefault="00000000" w:rsidRPr="00000000" w14:paraId="0000001E">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Civil Engineer</w:t>
      </w:r>
    </w:p>
    <w:p w:rsidR="00000000" w:rsidDel="00000000" w:rsidP="00000000" w:rsidRDefault="00000000" w:rsidRPr="00000000" w14:paraId="0000001F">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Computer Engineer</w:t>
      </w:r>
    </w:p>
    <w:p w:rsidR="00000000" w:rsidDel="00000000" w:rsidP="00000000" w:rsidRDefault="00000000" w:rsidRPr="00000000" w14:paraId="00000020">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Data Engineer</w:t>
      </w:r>
    </w:p>
    <w:p w:rsidR="00000000" w:rsidDel="00000000" w:rsidP="00000000" w:rsidRDefault="00000000" w:rsidRPr="00000000" w14:paraId="00000021">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Drafting and Design Engineer</w:t>
      </w:r>
    </w:p>
    <w:p w:rsidR="00000000" w:rsidDel="00000000" w:rsidP="00000000" w:rsidRDefault="00000000" w:rsidRPr="00000000" w14:paraId="00000022">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Electrical Engineer</w:t>
      </w:r>
    </w:p>
    <w:p w:rsidR="00000000" w:rsidDel="00000000" w:rsidP="00000000" w:rsidRDefault="00000000" w:rsidRPr="00000000" w14:paraId="00000023">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Environmental Engineer</w:t>
      </w:r>
    </w:p>
    <w:p w:rsidR="00000000" w:rsidDel="00000000" w:rsidP="00000000" w:rsidRDefault="00000000" w:rsidRPr="00000000" w14:paraId="00000024">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Geological Engineer</w:t>
      </w:r>
    </w:p>
    <w:p w:rsidR="00000000" w:rsidDel="00000000" w:rsidP="00000000" w:rsidRDefault="00000000" w:rsidRPr="00000000" w14:paraId="00000025">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Marine Engineer</w:t>
      </w:r>
    </w:p>
    <w:p w:rsidR="00000000" w:rsidDel="00000000" w:rsidP="00000000" w:rsidRDefault="00000000" w:rsidRPr="00000000" w14:paraId="00000026">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Mechanical Engineer</w:t>
      </w:r>
    </w:p>
    <w:p w:rsidR="00000000" w:rsidDel="00000000" w:rsidP="00000000" w:rsidRDefault="00000000" w:rsidRPr="00000000" w14:paraId="00000027">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Petroleum Engineer</w:t>
      </w:r>
    </w:p>
    <w:p w:rsidR="00000000" w:rsidDel="00000000" w:rsidP="00000000" w:rsidRDefault="00000000" w:rsidRPr="00000000" w14:paraId="00000028">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Software Engineer</w:t>
      </w:r>
    </w:p>
    <w:p w:rsidR="00000000" w:rsidDel="00000000" w:rsidP="00000000" w:rsidRDefault="00000000" w:rsidRPr="00000000" w14:paraId="00000029">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2A">
      <w:pPr>
        <w:pageBreakBefore w:val="0"/>
        <w:rPr>
          <w:b w:val="1"/>
          <w:sz w:val="24"/>
          <w:szCs w:val="24"/>
          <w:u w:val="single"/>
        </w:rPr>
      </w:pPr>
      <w:r w:rsidDel="00000000" w:rsidR="00000000" w:rsidRPr="00000000">
        <w:rPr>
          <w:b w:val="1"/>
          <w:sz w:val="24"/>
          <w:szCs w:val="24"/>
          <w:u w:val="single"/>
          <w:rtl w:val="0"/>
        </w:rPr>
        <w:t xml:space="preserve">And look at what you can earn?</w:t>
      </w:r>
    </w:p>
    <w:p w:rsidR="00000000" w:rsidDel="00000000" w:rsidP="00000000" w:rsidRDefault="00000000" w:rsidRPr="00000000" w14:paraId="0000002B">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2C">
      <w:pPr>
        <w:pageBreakBefore w:val="0"/>
        <w:rPr>
          <w:sz w:val="24"/>
          <w:szCs w:val="24"/>
        </w:rPr>
      </w:pPr>
      <w:r w:rsidDel="00000000" w:rsidR="00000000" w:rsidRPr="00000000">
        <w:rPr>
          <w:sz w:val="24"/>
          <w:szCs w:val="24"/>
          <w:rtl w:val="0"/>
        </w:rPr>
        <w:t xml:space="preserve">$79 000 p.a as a starting salary up to $193 000 dollars for experienced engineers! (BLS Bureau of Labour Statistics) That is a pretty “woohoo” amount keeping in mind that</w:t>
      </w:r>
    </w:p>
    <w:p w:rsidR="00000000" w:rsidDel="00000000" w:rsidP="00000000" w:rsidRDefault="00000000" w:rsidRPr="00000000" w14:paraId="0000002D">
      <w:pPr>
        <w:pageBreakBefore w:val="0"/>
        <w:rPr>
          <w:sz w:val="24"/>
          <w:szCs w:val="24"/>
        </w:rPr>
      </w:pPr>
      <w:r w:rsidDel="00000000" w:rsidR="00000000" w:rsidRPr="00000000">
        <w:rPr>
          <w:sz w:val="24"/>
          <w:szCs w:val="24"/>
          <w:rtl w:val="0"/>
        </w:rPr>
        <w:t xml:space="preserve">the minimum wage in US is a mere $7.25 an hour.</w:t>
      </w:r>
    </w:p>
    <w:p w:rsidR="00000000" w:rsidDel="00000000" w:rsidP="00000000" w:rsidRDefault="00000000" w:rsidRPr="00000000" w14:paraId="0000002E">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2F">
      <w:pPr>
        <w:pageBreakBefore w:val="0"/>
        <w:rPr>
          <w:sz w:val="24"/>
          <w:szCs w:val="24"/>
        </w:rPr>
      </w:pPr>
      <w:r w:rsidDel="00000000" w:rsidR="00000000" w:rsidRPr="00000000">
        <w:rPr>
          <w:sz w:val="24"/>
          <w:szCs w:val="24"/>
          <w:rtl w:val="0"/>
        </w:rPr>
        <w:t xml:space="preserve">Let’s look at some facts about female vs male engineers:</w:t>
      </w:r>
    </w:p>
    <w:p w:rsidR="00000000" w:rsidDel="00000000" w:rsidP="00000000" w:rsidRDefault="00000000" w:rsidRPr="00000000" w14:paraId="00000030">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Women in engineering represent only 12% of the workforce as opposed to men.</w:t>
      </w:r>
    </w:p>
    <w:p w:rsidR="00000000" w:rsidDel="00000000" w:rsidP="00000000" w:rsidRDefault="00000000" w:rsidRPr="00000000" w14:paraId="00000031">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There is a higher drop-out rate of qualified females in the profession.</w:t>
      </w:r>
    </w:p>
    <w:p w:rsidR="00000000" w:rsidDel="00000000" w:rsidP="00000000" w:rsidRDefault="00000000" w:rsidRPr="00000000" w14:paraId="00000032">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1% of UK engineering undergraduates in 2017 were women as opposed to 30% in India.</w:t>
      </w:r>
    </w:p>
    <w:p w:rsidR="00000000" w:rsidDel="00000000" w:rsidP="00000000" w:rsidRDefault="00000000" w:rsidRPr="00000000" w14:paraId="00000033">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Of 300 UK female engineers surveyed 84% said they were happy or extremely happy with their career choice</w:t>
      </w:r>
    </w:p>
    <w:p w:rsidR="00000000" w:rsidDel="00000000" w:rsidP="00000000" w:rsidRDefault="00000000" w:rsidRPr="00000000" w14:paraId="00000034">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Companies are 15% more likely to perform better if they are gender diverse.</w:t>
      </w:r>
    </w:p>
    <w:p w:rsidR="00000000" w:rsidDel="00000000" w:rsidP="00000000" w:rsidRDefault="00000000" w:rsidRPr="00000000" w14:paraId="00000035">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Women do as well as men in engineering studies, but leave due to the masculine culture of engineering itself.</w:t>
      </w:r>
    </w:p>
    <w:p w:rsidR="00000000" w:rsidDel="00000000" w:rsidP="00000000" w:rsidRDefault="00000000" w:rsidRPr="00000000" w14:paraId="00000036">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Women are significantly more likely than men to be interested in engineering work that is socially conscious eg. environmental or humanitarian work.</w:t>
      </w:r>
    </w:p>
    <w:p w:rsidR="00000000" w:rsidDel="00000000" w:rsidP="00000000" w:rsidRDefault="00000000" w:rsidRPr="00000000" w14:paraId="00000037">
      <w:pPr>
        <w:pageBreakBefore w:val="0"/>
        <w:ind w:left="1080" w:hanging="360"/>
        <w:rPr>
          <w:sz w:val="24"/>
          <w:szCs w:val="24"/>
        </w:rPr>
      </w:pPr>
      <w:r w:rsidDel="00000000" w:rsidR="00000000" w:rsidRPr="00000000">
        <w:rPr>
          <w:sz w:val="24"/>
          <w:szCs w:val="24"/>
          <w:rtl w:val="0"/>
        </w:rPr>
        <w:t xml:space="preserve">·</w:t>
      </w:r>
      <w:r w:rsidDel="00000000" w:rsidR="00000000" w:rsidRPr="00000000">
        <w:rPr>
          <w:rFonts w:ascii="Times New Roman" w:cs="Times New Roman" w:eastAsia="Times New Roman" w:hAnsi="Times New Roman"/>
          <w:sz w:val="14"/>
          <w:szCs w:val="14"/>
          <w:rtl w:val="0"/>
        </w:rPr>
        <w:t xml:space="preserve">  </w:t>
        <w:tab/>
      </w:r>
      <w:r w:rsidDel="00000000" w:rsidR="00000000" w:rsidRPr="00000000">
        <w:rPr>
          <w:sz w:val="24"/>
          <w:szCs w:val="24"/>
          <w:rtl w:val="0"/>
        </w:rPr>
        <w:t xml:space="preserve">Although women are academically on par with men in engineering, women suffer self-doubt and often seek reassurance when it comes to trusting their problem-solving abilities.  </w:t>
      </w:r>
    </w:p>
    <w:p w:rsidR="00000000" w:rsidDel="00000000" w:rsidP="00000000" w:rsidRDefault="00000000" w:rsidRPr="00000000" w14:paraId="00000038">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9">
      <w:pPr>
        <w:pageBreakBefore w:val="0"/>
        <w:rPr>
          <w:sz w:val="24"/>
          <w:szCs w:val="24"/>
        </w:rPr>
      </w:pPr>
      <w:r w:rsidDel="00000000" w:rsidR="00000000" w:rsidRPr="00000000">
        <w:rPr>
          <w:sz w:val="24"/>
          <w:szCs w:val="24"/>
          <w:rtl w:val="0"/>
        </w:rPr>
        <w:t xml:space="preserve">Perhaps it’s time to make a change. Here are some sites to get you started.</w:t>
      </w:r>
    </w:p>
    <w:p w:rsidR="00000000" w:rsidDel="00000000" w:rsidP="00000000" w:rsidRDefault="00000000" w:rsidRPr="00000000" w14:paraId="0000003A">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B">
      <w:pPr>
        <w:pageBreakBefore w:val="0"/>
        <w:rPr>
          <w:color w:val="0000ff"/>
          <w:sz w:val="24"/>
          <w:szCs w:val="24"/>
          <w:u w:val="single"/>
        </w:rPr>
      </w:pPr>
      <w:r w:rsidDel="00000000" w:rsidR="00000000" w:rsidRPr="00000000">
        <w:rPr>
          <w:sz w:val="24"/>
          <w:szCs w:val="24"/>
          <w:rtl w:val="0"/>
        </w:rPr>
        <w:t xml:space="preserve">Society of Women Engineers (SWA)</w:t>
      </w:r>
      <w:hyperlink r:id="rId6">
        <w:r w:rsidDel="00000000" w:rsidR="00000000" w:rsidRPr="00000000">
          <w:rPr>
            <w:sz w:val="24"/>
            <w:szCs w:val="24"/>
            <w:rtl w:val="0"/>
          </w:rPr>
          <w:t xml:space="preserve"> </w:t>
        </w:r>
      </w:hyperlink>
      <w:hyperlink r:id="rId7">
        <w:r w:rsidDel="00000000" w:rsidR="00000000" w:rsidRPr="00000000">
          <w:rPr>
            <w:color w:val="0000ff"/>
            <w:sz w:val="24"/>
            <w:szCs w:val="24"/>
            <w:u w:val="single"/>
            <w:rtl w:val="0"/>
          </w:rPr>
          <w:t xml:space="preserve">https://swe.org/scholarships/</w:t>
        </w:r>
      </w:hyperlink>
      <w:r w:rsidDel="00000000" w:rsidR="00000000" w:rsidRPr="00000000">
        <w:rPr>
          <w:rtl w:val="0"/>
        </w:rPr>
      </w:r>
    </w:p>
    <w:p w:rsidR="00000000" w:rsidDel="00000000" w:rsidP="00000000" w:rsidRDefault="00000000" w:rsidRPr="00000000" w14:paraId="0000003C">
      <w:pPr>
        <w:pageBreakBefore w:val="0"/>
        <w:rPr>
          <w:sz w:val="24"/>
          <w:szCs w:val="24"/>
        </w:rPr>
      </w:pPr>
      <w:r w:rsidDel="00000000" w:rsidR="00000000" w:rsidRPr="00000000">
        <w:rPr>
          <w:sz w:val="24"/>
          <w:szCs w:val="24"/>
          <w:rtl w:val="0"/>
        </w:rPr>
        <w:t xml:space="preserve">To qualify for this scholarship, you need to be enrolled in an ABET / CSAB- accredited baccalaureate or graduate program and you need to be pursuing a career in engineering, engineering technology or computer science.</w:t>
      </w:r>
    </w:p>
    <w:p w:rsidR="00000000" w:rsidDel="00000000" w:rsidP="00000000" w:rsidRDefault="00000000" w:rsidRPr="00000000" w14:paraId="0000003D">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3E">
      <w:pPr>
        <w:pageBreakBefore w:val="0"/>
        <w:rPr>
          <w:color w:val="0000ff"/>
          <w:sz w:val="24"/>
          <w:szCs w:val="24"/>
          <w:u w:val="single"/>
        </w:rPr>
      </w:pPr>
      <w:r w:rsidDel="00000000" w:rsidR="00000000" w:rsidRPr="00000000">
        <w:rPr>
          <w:sz w:val="24"/>
          <w:szCs w:val="24"/>
          <w:rtl w:val="0"/>
        </w:rPr>
        <w:t xml:space="preserve">The American Association of University Women (AAUW)</w:t>
      </w:r>
      <w:hyperlink r:id="rId8">
        <w:r w:rsidDel="00000000" w:rsidR="00000000" w:rsidRPr="00000000">
          <w:rPr>
            <w:sz w:val="24"/>
            <w:szCs w:val="24"/>
            <w:rtl w:val="0"/>
          </w:rPr>
          <w:t xml:space="preserve"> </w:t>
        </w:r>
      </w:hyperlink>
      <w:hyperlink r:id="rId9">
        <w:r w:rsidDel="00000000" w:rsidR="00000000" w:rsidRPr="00000000">
          <w:rPr>
            <w:color w:val="0000ff"/>
            <w:sz w:val="24"/>
            <w:szCs w:val="24"/>
            <w:u w:val="single"/>
            <w:rtl w:val="0"/>
          </w:rPr>
          <w:t xml:space="preserve">https://www.aauw.org/</w:t>
        </w:r>
      </w:hyperlink>
      <w:r w:rsidDel="00000000" w:rsidR="00000000" w:rsidRPr="00000000">
        <w:rPr>
          <w:rtl w:val="0"/>
        </w:rPr>
      </w:r>
    </w:p>
    <w:p w:rsidR="00000000" w:rsidDel="00000000" w:rsidP="00000000" w:rsidRDefault="00000000" w:rsidRPr="00000000" w14:paraId="0000003F">
      <w:pPr>
        <w:pageBreakBefore w:val="0"/>
        <w:rPr>
          <w:sz w:val="24"/>
          <w:szCs w:val="24"/>
        </w:rPr>
      </w:pPr>
      <w:r w:rsidDel="00000000" w:rsidR="00000000" w:rsidRPr="00000000">
        <w:rPr>
          <w:sz w:val="24"/>
          <w:szCs w:val="24"/>
          <w:rtl w:val="0"/>
        </w:rPr>
        <w:t xml:space="preserve">aim to give scholarships to women studying degrees in fields where women are under-represented, such as degrees in computer science, math, scientific study and engineering.</w:t>
      </w:r>
    </w:p>
    <w:p w:rsidR="00000000" w:rsidDel="00000000" w:rsidP="00000000" w:rsidRDefault="00000000" w:rsidRPr="00000000" w14:paraId="00000040">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1">
      <w:pPr>
        <w:pageBreakBefore w:val="0"/>
        <w:rPr>
          <w:color w:val="0000ff"/>
          <w:sz w:val="24"/>
          <w:szCs w:val="24"/>
          <w:u w:val="single"/>
        </w:rPr>
      </w:pPr>
      <w:r w:rsidDel="00000000" w:rsidR="00000000" w:rsidRPr="00000000">
        <w:rPr>
          <w:sz w:val="24"/>
          <w:szCs w:val="24"/>
          <w:rtl w:val="0"/>
        </w:rPr>
        <w:t xml:space="preserve">Google Anita Borg Memorial Scholarship</w:t>
      </w:r>
      <w:hyperlink r:id="rId10">
        <w:r w:rsidDel="00000000" w:rsidR="00000000" w:rsidRPr="00000000">
          <w:rPr>
            <w:sz w:val="24"/>
            <w:szCs w:val="24"/>
            <w:rtl w:val="0"/>
          </w:rPr>
          <w:t xml:space="preserve"> </w:t>
        </w:r>
      </w:hyperlink>
      <w:hyperlink r:id="rId11">
        <w:r w:rsidDel="00000000" w:rsidR="00000000" w:rsidRPr="00000000">
          <w:rPr>
            <w:color w:val="0000ff"/>
            <w:sz w:val="24"/>
            <w:szCs w:val="24"/>
            <w:u w:val="single"/>
            <w:rtl w:val="0"/>
          </w:rPr>
          <w:t xml:space="preserve">https://financialaid.wsu.edu/scholarship/the-google-anita-borg-memorial-scholarship-usa/</w:t>
        </w:r>
      </w:hyperlink>
      <w:r w:rsidDel="00000000" w:rsidR="00000000" w:rsidRPr="00000000">
        <w:rPr>
          <w:rtl w:val="0"/>
        </w:rPr>
      </w:r>
    </w:p>
    <w:p w:rsidR="00000000" w:rsidDel="00000000" w:rsidP="00000000" w:rsidRDefault="00000000" w:rsidRPr="00000000" w14:paraId="00000042">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3">
      <w:pPr>
        <w:pageBreakBefore w:val="0"/>
        <w:rPr>
          <w:sz w:val="24"/>
          <w:szCs w:val="24"/>
        </w:rPr>
      </w:pPr>
      <w:r w:rsidDel="00000000" w:rsidR="00000000" w:rsidRPr="00000000">
        <w:rPr>
          <w:sz w:val="24"/>
          <w:szCs w:val="24"/>
          <w:rtl w:val="0"/>
        </w:rPr>
        <w:t xml:space="preserve">Encourages excellence in female college seniors and graduates in the field of engineering. Students studying in Europe may also apply and financial need is taken into consideration in the selection process.</w:t>
      </w:r>
    </w:p>
    <w:p w:rsidR="00000000" w:rsidDel="00000000" w:rsidP="00000000" w:rsidRDefault="00000000" w:rsidRPr="00000000" w14:paraId="00000044">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5">
      <w:pPr>
        <w:pageBreakBefore w:val="0"/>
        <w:rPr>
          <w:color w:val="0000ff"/>
          <w:sz w:val="24"/>
          <w:szCs w:val="24"/>
          <w:u w:val="single"/>
        </w:rPr>
      </w:pPr>
      <w:r w:rsidDel="00000000" w:rsidR="00000000" w:rsidRPr="00000000">
        <w:rPr>
          <w:sz w:val="24"/>
          <w:szCs w:val="24"/>
          <w:rtl w:val="0"/>
        </w:rPr>
        <w:t xml:space="preserve">Baker Hughes Scholarship </w:t>
      </w:r>
      <w:hyperlink r:id="rId12">
        <w:r w:rsidDel="00000000" w:rsidR="00000000" w:rsidRPr="00000000">
          <w:rPr>
            <w:sz w:val="24"/>
            <w:szCs w:val="24"/>
            <w:rtl w:val="0"/>
          </w:rPr>
          <w:t xml:space="preserve"> </w:t>
        </w:r>
      </w:hyperlink>
      <w:hyperlink r:id="rId13">
        <w:r w:rsidDel="00000000" w:rsidR="00000000" w:rsidRPr="00000000">
          <w:rPr>
            <w:color w:val="0000ff"/>
            <w:sz w:val="24"/>
            <w:szCs w:val="24"/>
            <w:u w:val="single"/>
            <w:rtl w:val="0"/>
          </w:rPr>
          <w:t xml:space="preserve">https://www.iie.org/en/Programs/Baker-Hughes-Scholars-Program</w:t>
        </w:r>
      </w:hyperlink>
      <w:r w:rsidDel="00000000" w:rsidR="00000000" w:rsidRPr="00000000">
        <w:rPr>
          <w:rtl w:val="0"/>
        </w:rPr>
      </w:r>
    </w:p>
    <w:p w:rsidR="00000000" w:rsidDel="00000000" w:rsidP="00000000" w:rsidRDefault="00000000" w:rsidRPr="00000000" w14:paraId="00000046">
      <w:pPr>
        <w:pageBreakBefore w:val="0"/>
        <w:rPr>
          <w:sz w:val="24"/>
          <w:szCs w:val="24"/>
        </w:rPr>
      </w:pPr>
      <w:r w:rsidDel="00000000" w:rsidR="00000000" w:rsidRPr="00000000">
        <w:rPr>
          <w:sz w:val="24"/>
          <w:szCs w:val="24"/>
          <w:rtl w:val="0"/>
        </w:rPr>
        <w:t xml:space="preserve">Sophomore, junior or senior females studying engineering sciences. The winners of this scholarship are chosen by the Society of Women Engineers</w:t>
      </w:r>
    </w:p>
    <w:p w:rsidR="00000000" w:rsidDel="00000000" w:rsidP="00000000" w:rsidRDefault="00000000" w:rsidRPr="00000000" w14:paraId="00000047">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8">
      <w:pPr>
        <w:pageBreakBefore w:val="0"/>
        <w:rPr>
          <w:color w:val="0000ff"/>
          <w:sz w:val="24"/>
          <w:szCs w:val="24"/>
          <w:u w:val="single"/>
        </w:rPr>
      </w:pPr>
      <w:r w:rsidDel="00000000" w:rsidR="00000000" w:rsidRPr="00000000">
        <w:rPr>
          <w:sz w:val="24"/>
          <w:szCs w:val="24"/>
          <w:rtl w:val="0"/>
        </w:rPr>
        <w:t xml:space="preserve">National Society of Black Engineers</w:t>
      </w:r>
      <w:hyperlink r:id="rId14">
        <w:r w:rsidDel="00000000" w:rsidR="00000000" w:rsidRPr="00000000">
          <w:rPr>
            <w:sz w:val="24"/>
            <w:szCs w:val="24"/>
            <w:rtl w:val="0"/>
          </w:rPr>
          <w:t xml:space="preserve"> </w:t>
        </w:r>
      </w:hyperlink>
      <w:hyperlink r:id="rId15">
        <w:r w:rsidDel="00000000" w:rsidR="00000000" w:rsidRPr="00000000">
          <w:rPr>
            <w:color w:val="0000ff"/>
            <w:sz w:val="24"/>
            <w:szCs w:val="24"/>
            <w:u w:val="single"/>
            <w:rtl w:val="0"/>
          </w:rPr>
          <w:t xml:space="preserve">https://www.nsbe.org/home.aspx</w:t>
        </w:r>
      </w:hyperlink>
      <w:r w:rsidDel="00000000" w:rsidR="00000000" w:rsidRPr="00000000">
        <w:rPr>
          <w:rtl w:val="0"/>
        </w:rPr>
      </w:r>
    </w:p>
    <w:p w:rsidR="00000000" w:rsidDel="00000000" w:rsidP="00000000" w:rsidRDefault="00000000" w:rsidRPr="00000000" w14:paraId="00000049">
      <w:pPr>
        <w:pageBreakBefore w:val="0"/>
        <w:rPr>
          <w:sz w:val="24"/>
          <w:szCs w:val="24"/>
        </w:rPr>
      </w:pPr>
      <w:r w:rsidDel="00000000" w:rsidR="00000000" w:rsidRPr="00000000">
        <w:rPr>
          <w:sz w:val="24"/>
          <w:szCs w:val="24"/>
          <w:rtl w:val="0"/>
        </w:rPr>
        <w:t xml:space="preserve">Their mission is to help educate black women working toward a career in engineering.</w:t>
      </w:r>
    </w:p>
    <w:p w:rsidR="00000000" w:rsidDel="00000000" w:rsidP="00000000" w:rsidRDefault="00000000" w:rsidRPr="00000000" w14:paraId="0000004A">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B">
      <w:pPr>
        <w:pageBreakBefore w:val="0"/>
        <w:rPr>
          <w:sz w:val="24"/>
          <w:szCs w:val="24"/>
        </w:rPr>
      </w:pPr>
      <w:r w:rsidDel="00000000" w:rsidR="00000000" w:rsidRPr="00000000">
        <w:rPr>
          <w:sz w:val="24"/>
          <w:szCs w:val="24"/>
          <w:rtl w:val="0"/>
        </w:rPr>
        <w:t xml:space="preserve">Women in Aviation International</w:t>
      </w:r>
      <w:hyperlink r:id="rId16">
        <w:r w:rsidDel="00000000" w:rsidR="00000000" w:rsidRPr="00000000">
          <w:rPr>
            <w:sz w:val="24"/>
            <w:szCs w:val="24"/>
            <w:rtl w:val="0"/>
          </w:rPr>
          <w:t xml:space="preserve"> </w:t>
        </w:r>
      </w:hyperlink>
      <w:hyperlink r:id="rId17">
        <w:r w:rsidDel="00000000" w:rsidR="00000000" w:rsidRPr="00000000">
          <w:rPr>
            <w:color w:val="0000ff"/>
            <w:sz w:val="24"/>
            <w:szCs w:val="24"/>
            <w:u w:val="single"/>
            <w:rtl w:val="0"/>
          </w:rPr>
          <w:t xml:space="preserve">https://www.wai.org/education/scholarships</w:t>
        </w:r>
      </w:hyperlink>
      <w:r w:rsidDel="00000000" w:rsidR="00000000" w:rsidRPr="00000000">
        <w:rPr>
          <w:sz w:val="24"/>
          <w:szCs w:val="24"/>
          <w:rtl w:val="0"/>
        </w:rPr>
        <w:t xml:space="preserve"> for women pursuing a career in aerospace. (You need to be a licensed pilot.)</w:t>
      </w:r>
    </w:p>
    <w:p w:rsidR="00000000" w:rsidDel="00000000" w:rsidP="00000000" w:rsidRDefault="00000000" w:rsidRPr="00000000" w14:paraId="0000004C">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D">
      <w:pPr>
        <w:pageBreakBefore w:val="0"/>
        <w:rPr>
          <w:sz w:val="24"/>
          <w:szCs w:val="24"/>
        </w:rPr>
      </w:pPr>
      <w:r w:rsidDel="00000000" w:rsidR="00000000" w:rsidRPr="00000000">
        <w:rPr>
          <w:sz w:val="24"/>
          <w:szCs w:val="24"/>
          <w:rtl w:val="0"/>
        </w:rPr>
        <w:t xml:space="preserve">US Department of Homeland Security Scholarships</w:t>
      </w:r>
      <w:hyperlink r:id="rId18">
        <w:r w:rsidDel="00000000" w:rsidR="00000000" w:rsidRPr="00000000">
          <w:rPr>
            <w:sz w:val="24"/>
            <w:szCs w:val="24"/>
            <w:rtl w:val="0"/>
          </w:rPr>
          <w:t xml:space="preserve"> </w:t>
        </w:r>
      </w:hyperlink>
      <w:hyperlink r:id="rId19">
        <w:r w:rsidDel="00000000" w:rsidR="00000000" w:rsidRPr="00000000">
          <w:rPr>
            <w:color w:val="0000ff"/>
            <w:sz w:val="24"/>
            <w:szCs w:val="24"/>
            <w:u w:val="single"/>
            <w:rtl w:val="0"/>
          </w:rPr>
          <w:t xml:space="preserve">https://www.dhs.gov/homeland-security-careers/students</w:t>
        </w:r>
      </w:hyperlink>
      <w:r w:rsidDel="00000000" w:rsidR="00000000" w:rsidRPr="00000000">
        <w:rPr>
          <w:sz w:val="24"/>
          <w:szCs w:val="24"/>
          <w:rtl w:val="0"/>
        </w:rPr>
        <w:t xml:space="preserve"> gives funding for women who are college juniors and want to pursue a career in chemical engineering. Recipients must work at the Homeland Security Agency when they have completed their education.</w:t>
      </w:r>
    </w:p>
    <w:p w:rsidR="00000000" w:rsidDel="00000000" w:rsidP="00000000" w:rsidRDefault="00000000" w:rsidRPr="00000000" w14:paraId="0000004E">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4F">
      <w:pPr>
        <w:pageBreakBefore w:val="0"/>
        <w:rPr>
          <w:sz w:val="24"/>
          <w:szCs w:val="24"/>
        </w:rPr>
      </w:pPr>
      <w:r w:rsidDel="00000000" w:rsidR="00000000" w:rsidRPr="00000000">
        <w:rPr>
          <w:sz w:val="24"/>
          <w:szCs w:val="24"/>
          <w:rtl w:val="0"/>
        </w:rPr>
        <w:t xml:space="preserve">Lillain Moller Gibreth Engineering Scholarsip</w:t>
      </w:r>
      <w:hyperlink r:id="rId20">
        <w:r w:rsidDel="00000000" w:rsidR="00000000" w:rsidRPr="00000000">
          <w:rPr>
            <w:sz w:val="24"/>
            <w:szCs w:val="24"/>
            <w:rtl w:val="0"/>
          </w:rPr>
          <w:t xml:space="preserve"> </w:t>
        </w:r>
      </w:hyperlink>
      <w:hyperlink r:id="rId21">
        <w:r w:rsidDel="00000000" w:rsidR="00000000" w:rsidRPr="00000000">
          <w:rPr>
            <w:color w:val="0000ff"/>
            <w:sz w:val="24"/>
            <w:szCs w:val="24"/>
            <w:u w:val="single"/>
            <w:rtl w:val="0"/>
          </w:rPr>
          <w:t xml:space="preserve">https://swe.org/scholarships/lillian-moller-gilbreth-memorial-scholarship-est-1958/</w:t>
        </w:r>
      </w:hyperlink>
      <w:r w:rsidDel="00000000" w:rsidR="00000000" w:rsidRPr="00000000">
        <w:rPr>
          <w:sz w:val="24"/>
          <w:szCs w:val="24"/>
          <w:rtl w:val="0"/>
        </w:rPr>
        <w:t xml:space="preserve"> for women wanting to pursue a career in chemical engineering will only be considered if the institution where they are studying is recognized by the Accreditation Board for Engineering and Technology of the Society of Women Engineers</w:t>
      </w:r>
    </w:p>
    <w:p w:rsidR="00000000" w:rsidDel="00000000" w:rsidP="00000000" w:rsidRDefault="00000000" w:rsidRPr="00000000" w14:paraId="00000050">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1">
      <w:pPr>
        <w:pageBreakBefore w:val="0"/>
        <w:rPr>
          <w:sz w:val="24"/>
          <w:szCs w:val="24"/>
        </w:rPr>
      </w:pPr>
      <w:r w:rsidDel="00000000" w:rsidR="00000000" w:rsidRPr="00000000">
        <w:rPr>
          <w:sz w:val="24"/>
          <w:szCs w:val="24"/>
          <w:rtl w:val="0"/>
        </w:rPr>
        <w:t xml:space="preserve">The Society of Automative Engineers</w:t>
      </w:r>
      <w:hyperlink r:id="rId22">
        <w:r w:rsidDel="00000000" w:rsidR="00000000" w:rsidRPr="00000000">
          <w:rPr>
            <w:sz w:val="24"/>
            <w:szCs w:val="24"/>
            <w:rtl w:val="0"/>
          </w:rPr>
          <w:t xml:space="preserve"> </w:t>
        </w:r>
      </w:hyperlink>
      <w:hyperlink r:id="rId23">
        <w:r w:rsidDel="00000000" w:rsidR="00000000" w:rsidRPr="00000000">
          <w:rPr>
            <w:color w:val="0000ff"/>
            <w:sz w:val="24"/>
            <w:szCs w:val="24"/>
            <w:u w:val="single"/>
            <w:rtl w:val="0"/>
          </w:rPr>
          <w:t xml:space="preserve">https://www.sae.org/</w:t>
        </w:r>
      </w:hyperlink>
      <w:r w:rsidDel="00000000" w:rsidR="00000000" w:rsidRPr="00000000">
        <w:rPr>
          <w:sz w:val="24"/>
          <w:szCs w:val="24"/>
          <w:rtl w:val="0"/>
        </w:rPr>
        <w:t xml:space="preserve"> offers scholarships to freshmen, sophomore and graduate students with good SAT scores.</w:t>
      </w:r>
    </w:p>
    <w:p w:rsidR="00000000" w:rsidDel="00000000" w:rsidP="00000000" w:rsidRDefault="00000000" w:rsidRPr="00000000" w14:paraId="00000052">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3">
      <w:pPr>
        <w:pageBreakBefore w:val="0"/>
        <w:rPr>
          <w:sz w:val="24"/>
          <w:szCs w:val="24"/>
        </w:rPr>
      </w:pPr>
      <w:r w:rsidDel="00000000" w:rsidR="00000000" w:rsidRPr="00000000">
        <w:rPr>
          <w:sz w:val="24"/>
          <w:szCs w:val="24"/>
          <w:rtl w:val="0"/>
        </w:rPr>
        <w:t xml:space="preserve">Lucile B. Kaufman Women’s Scholarship</w:t>
      </w:r>
      <w:hyperlink r:id="rId24">
        <w:r w:rsidDel="00000000" w:rsidR="00000000" w:rsidRPr="00000000">
          <w:rPr>
            <w:sz w:val="24"/>
            <w:szCs w:val="24"/>
            <w:rtl w:val="0"/>
          </w:rPr>
          <w:t xml:space="preserve"> </w:t>
        </w:r>
      </w:hyperlink>
      <w:hyperlink r:id="rId25">
        <w:r w:rsidDel="00000000" w:rsidR="00000000" w:rsidRPr="00000000">
          <w:rPr>
            <w:color w:val="0000ff"/>
            <w:sz w:val="24"/>
            <w:szCs w:val="24"/>
            <w:u w:val="single"/>
            <w:rtl w:val="0"/>
          </w:rPr>
          <w:t xml:space="preserve">https://www.petersons.com/scholarship/lucile-b-kaufman-womens-scholarship-111_172577.aspx</w:t>
        </w:r>
      </w:hyperlink>
      <w:r w:rsidDel="00000000" w:rsidR="00000000" w:rsidRPr="00000000">
        <w:rPr>
          <w:sz w:val="24"/>
          <w:szCs w:val="24"/>
          <w:rtl w:val="0"/>
        </w:rPr>
        <w:t xml:space="preserve"> is awarded to Women who are full time undergraduate students, who have completed at least 30 semester credits in a manufacturing engineering field at a college or university in the US.</w:t>
      </w:r>
    </w:p>
    <w:p w:rsidR="00000000" w:rsidDel="00000000" w:rsidP="00000000" w:rsidRDefault="00000000" w:rsidRPr="00000000" w14:paraId="00000054">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5">
      <w:pPr>
        <w:pageBreakBefore w:val="0"/>
        <w:rPr>
          <w:sz w:val="24"/>
          <w:szCs w:val="24"/>
        </w:rPr>
      </w:pPr>
      <w:r w:rsidDel="00000000" w:rsidR="00000000" w:rsidRPr="00000000">
        <w:rPr>
          <w:sz w:val="24"/>
          <w:szCs w:val="24"/>
          <w:rtl w:val="0"/>
        </w:rPr>
        <w:t xml:space="preserve">Alpha Omega Epsilon Scholarships</w:t>
      </w:r>
      <w:hyperlink r:id="rId26">
        <w:r w:rsidDel="00000000" w:rsidR="00000000" w:rsidRPr="00000000">
          <w:rPr>
            <w:sz w:val="24"/>
            <w:szCs w:val="24"/>
            <w:rtl w:val="0"/>
          </w:rPr>
          <w:t xml:space="preserve"> </w:t>
        </w:r>
      </w:hyperlink>
      <w:hyperlink r:id="rId27">
        <w:r w:rsidDel="00000000" w:rsidR="00000000" w:rsidRPr="00000000">
          <w:rPr>
            <w:color w:val="0000ff"/>
            <w:sz w:val="24"/>
            <w:szCs w:val="24"/>
            <w:u w:val="single"/>
            <w:rtl w:val="0"/>
          </w:rPr>
          <w:t xml:space="preserve">https://www.aoefoundation.org/scholarships.php</w:t>
        </w:r>
      </w:hyperlink>
      <w:r w:rsidDel="00000000" w:rsidR="00000000" w:rsidRPr="00000000">
        <w:rPr>
          <w:sz w:val="24"/>
          <w:szCs w:val="24"/>
          <w:rtl w:val="0"/>
        </w:rPr>
        <w:t xml:space="preserve">  give multiple scholarships to women in engineering.</w:t>
      </w:r>
    </w:p>
    <w:p w:rsidR="00000000" w:rsidDel="00000000" w:rsidP="00000000" w:rsidRDefault="00000000" w:rsidRPr="00000000" w14:paraId="00000056">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7">
      <w:pPr>
        <w:pageBreakBefore w:val="0"/>
        <w:rPr>
          <w:color w:val="0000ff"/>
          <w:sz w:val="24"/>
          <w:szCs w:val="24"/>
          <w:u w:val="single"/>
        </w:rPr>
      </w:pPr>
      <w:r w:rsidDel="00000000" w:rsidR="00000000" w:rsidRPr="00000000">
        <w:rPr>
          <w:sz w:val="24"/>
          <w:szCs w:val="24"/>
          <w:rtl w:val="0"/>
        </w:rPr>
        <w:t xml:space="preserve">Judith McManus Price Scholarship</w:t>
      </w:r>
      <w:hyperlink r:id="rId28">
        <w:r w:rsidDel="00000000" w:rsidR="00000000" w:rsidRPr="00000000">
          <w:rPr>
            <w:sz w:val="24"/>
            <w:szCs w:val="24"/>
            <w:rtl w:val="0"/>
          </w:rPr>
          <w:t xml:space="preserve"> </w:t>
        </w:r>
      </w:hyperlink>
      <w:hyperlink r:id="rId29">
        <w:r w:rsidDel="00000000" w:rsidR="00000000" w:rsidRPr="00000000">
          <w:rPr>
            <w:color w:val="0000ff"/>
            <w:sz w:val="24"/>
            <w:szCs w:val="24"/>
            <w:u w:val="single"/>
            <w:rtl w:val="0"/>
          </w:rPr>
          <w:t xml:space="preserve">https://www.collegexpress.com/scholarships/apa-judith-mcmanus-price-scholarship/2009380/</w:t>
        </w:r>
      </w:hyperlink>
      <w:r w:rsidDel="00000000" w:rsidR="00000000" w:rsidRPr="00000000">
        <w:rPr>
          <w:rtl w:val="0"/>
        </w:rPr>
      </w:r>
    </w:p>
    <w:p w:rsidR="00000000" w:rsidDel="00000000" w:rsidP="00000000" w:rsidRDefault="00000000" w:rsidRPr="00000000" w14:paraId="00000058">
      <w:pPr>
        <w:pageBreakBefore w:val="0"/>
        <w:rPr>
          <w:sz w:val="24"/>
          <w:szCs w:val="24"/>
        </w:rPr>
      </w:pPr>
      <w:r w:rsidDel="00000000" w:rsidR="00000000" w:rsidRPr="00000000">
        <w:rPr>
          <w:sz w:val="24"/>
          <w:szCs w:val="24"/>
          <w:rtl w:val="0"/>
        </w:rPr>
        <w:t xml:space="preserve">If you are enrolled with a school accredited by the Planning Accreditation board and you are part of a minority and can prove financial need, you should apply for this scholarship.</w:t>
      </w:r>
    </w:p>
    <w:p w:rsidR="00000000" w:rsidDel="00000000" w:rsidP="00000000" w:rsidRDefault="00000000" w:rsidRPr="00000000" w14:paraId="00000059">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A">
      <w:pPr>
        <w:pageBreakBefore w:val="0"/>
        <w:rPr>
          <w:sz w:val="24"/>
          <w:szCs w:val="24"/>
        </w:rPr>
      </w:pPr>
      <w:r w:rsidDel="00000000" w:rsidR="00000000" w:rsidRPr="00000000">
        <w:rPr>
          <w:sz w:val="24"/>
          <w:szCs w:val="24"/>
          <w:rtl w:val="0"/>
        </w:rPr>
        <w:t xml:space="preserve">Tau Beta Pi Scholarship</w:t>
      </w:r>
      <w:hyperlink r:id="rId30">
        <w:r w:rsidDel="00000000" w:rsidR="00000000" w:rsidRPr="00000000">
          <w:rPr>
            <w:sz w:val="24"/>
            <w:szCs w:val="24"/>
            <w:rtl w:val="0"/>
          </w:rPr>
          <w:t xml:space="preserve"> </w:t>
        </w:r>
      </w:hyperlink>
      <w:hyperlink r:id="rId31">
        <w:r w:rsidDel="00000000" w:rsidR="00000000" w:rsidRPr="00000000">
          <w:rPr>
            <w:color w:val="0000ff"/>
            <w:sz w:val="24"/>
            <w:szCs w:val="24"/>
            <w:u w:val="single"/>
            <w:rtl w:val="0"/>
          </w:rPr>
          <w:t xml:space="preserve">https://www.tbp.org/scholarships.cfm</w:t>
        </w:r>
      </w:hyperlink>
      <w:r w:rsidDel="00000000" w:rsidR="00000000" w:rsidRPr="00000000">
        <w:rPr>
          <w:sz w:val="24"/>
          <w:szCs w:val="24"/>
          <w:rtl w:val="0"/>
        </w:rPr>
        <w:t xml:space="preserve">   </w:t>
      </w:r>
    </w:p>
    <w:p w:rsidR="00000000" w:rsidDel="00000000" w:rsidP="00000000" w:rsidRDefault="00000000" w:rsidRPr="00000000" w14:paraId="0000005B">
      <w:pPr>
        <w:pageBreakBefore w:val="0"/>
        <w:rPr>
          <w:sz w:val="24"/>
          <w:szCs w:val="24"/>
        </w:rPr>
      </w:pPr>
      <w:r w:rsidDel="00000000" w:rsidR="00000000" w:rsidRPr="00000000">
        <w:rPr>
          <w:sz w:val="24"/>
          <w:szCs w:val="24"/>
          <w:rtl w:val="0"/>
        </w:rPr>
        <w:t xml:space="preserve">Awards have been made to more than 2798 students in their senior years of engineering study.</w:t>
      </w:r>
    </w:p>
    <w:p w:rsidR="00000000" w:rsidDel="00000000" w:rsidP="00000000" w:rsidRDefault="00000000" w:rsidRPr="00000000" w14:paraId="0000005C">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D">
      <w:pPr>
        <w:pageBreakBefore w:val="0"/>
        <w:rPr>
          <w:sz w:val="24"/>
          <w:szCs w:val="24"/>
        </w:rPr>
      </w:pPr>
      <w:r w:rsidDel="00000000" w:rsidR="00000000" w:rsidRPr="00000000">
        <w:rPr>
          <w:sz w:val="24"/>
          <w:szCs w:val="24"/>
          <w:rtl w:val="0"/>
        </w:rPr>
        <w:t xml:space="preserve">Ashrae Alwin B Newton Scholarship</w:t>
      </w:r>
      <w:hyperlink r:id="rId32">
        <w:r w:rsidDel="00000000" w:rsidR="00000000" w:rsidRPr="00000000">
          <w:rPr>
            <w:sz w:val="24"/>
            <w:szCs w:val="24"/>
            <w:rtl w:val="0"/>
          </w:rPr>
          <w:t xml:space="preserve"> </w:t>
        </w:r>
      </w:hyperlink>
      <w:hyperlink r:id="rId33">
        <w:r w:rsidDel="00000000" w:rsidR="00000000" w:rsidRPr="00000000">
          <w:rPr>
            <w:color w:val="0000ff"/>
            <w:sz w:val="24"/>
            <w:szCs w:val="24"/>
            <w:u w:val="single"/>
            <w:rtl w:val="0"/>
          </w:rPr>
          <w:t xml:space="preserve">https://www.ashrae.org/communities/student-zone/scholarships-and-grants/undergraduate-engineering-scholarships</w:t>
        </w:r>
      </w:hyperlink>
      <w:r w:rsidDel="00000000" w:rsidR="00000000" w:rsidRPr="00000000">
        <w:rPr>
          <w:sz w:val="24"/>
          <w:szCs w:val="24"/>
          <w:rtl w:val="0"/>
        </w:rPr>
        <w:t xml:space="preserve"> is for women pursuing a Bachelor of Science or Engineering.</w:t>
      </w:r>
    </w:p>
    <w:p w:rsidR="00000000" w:rsidDel="00000000" w:rsidP="00000000" w:rsidRDefault="00000000" w:rsidRPr="00000000" w14:paraId="0000005E">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5F">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0">
      <w:pPr>
        <w:pageBreakBefore w:val="0"/>
        <w:rPr>
          <w:b w:val="1"/>
          <w:sz w:val="24"/>
          <w:szCs w:val="24"/>
          <w:u w:val="single"/>
        </w:rPr>
      </w:pPr>
      <w:r w:rsidDel="00000000" w:rsidR="00000000" w:rsidRPr="00000000">
        <w:rPr>
          <w:b w:val="1"/>
          <w:sz w:val="24"/>
          <w:szCs w:val="24"/>
          <w:u w:val="single"/>
          <w:rtl w:val="0"/>
        </w:rPr>
        <w:t xml:space="preserve">To sum up:</w:t>
      </w:r>
    </w:p>
    <w:p w:rsidR="00000000" w:rsidDel="00000000" w:rsidP="00000000" w:rsidRDefault="00000000" w:rsidRPr="00000000" w14:paraId="00000061">
      <w:pPr>
        <w:pageBreakBefore w:val="0"/>
        <w:rPr>
          <w:sz w:val="24"/>
          <w:szCs w:val="24"/>
        </w:rPr>
      </w:pPr>
      <w:r w:rsidDel="00000000" w:rsidR="00000000" w:rsidRPr="00000000">
        <w:rPr>
          <w:sz w:val="24"/>
          <w:szCs w:val="24"/>
          <w:rtl w:val="0"/>
        </w:rPr>
        <w:t xml:space="preserve">A through-line in the criteria for these scholarships seems to be that the school where you study must be accredited, that you need to be a freshman, sophomore or graduate and for the most part you need to prove minority status or financial need. Not to mention that your grades need to be really good!</w:t>
      </w:r>
    </w:p>
    <w:p w:rsidR="00000000" w:rsidDel="00000000" w:rsidP="00000000" w:rsidRDefault="00000000" w:rsidRPr="00000000" w14:paraId="00000062">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3">
      <w:pPr>
        <w:pageBreakBefore w:val="0"/>
        <w:rPr>
          <w:sz w:val="24"/>
          <w:szCs w:val="24"/>
        </w:rPr>
      </w:pPr>
      <w:r w:rsidDel="00000000" w:rsidR="00000000" w:rsidRPr="00000000">
        <w:rPr>
          <w:sz w:val="24"/>
          <w:szCs w:val="24"/>
          <w:rtl w:val="0"/>
        </w:rPr>
        <w:t xml:space="preserve">With hundreds of scholarships available, why not research and apply? Statistically you must win at some point. Law of averages?</w:t>
      </w:r>
    </w:p>
    <w:p w:rsidR="00000000" w:rsidDel="00000000" w:rsidP="00000000" w:rsidRDefault="00000000" w:rsidRPr="00000000" w14:paraId="00000064">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5">
      <w:pPr>
        <w:pageBreakBefore w:val="0"/>
        <w:rPr>
          <w:sz w:val="24"/>
          <w:szCs w:val="24"/>
        </w:rPr>
      </w:pPr>
      <w:r w:rsidDel="00000000" w:rsidR="00000000" w:rsidRPr="00000000">
        <w:rPr>
          <w:sz w:val="24"/>
          <w:szCs w:val="24"/>
          <w:rtl w:val="0"/>
        </w:rPr>
        <w:t xml:space="preserve">Happy researching!</w:t>
      </w:r>
    </w:p>
    <w:p w:rsidR="00000000" w:rsidDel="00000000" w:rsidP="00000000" w:rsidRDefault="00000000" w:rsidRPr="00000000" w14:paraId="00000066">
      <w:pPr>
        <w:pageBreakBefore w:val="0"/>
        <w:rPr>
          <w:sz w:val="24"/>
          <w:szCs w:val="24"/>
        </w:rPr>
      </w:pPr>
      <w:r w:rsidDel="00000000" w:rsidR="00000000" w:rsidRPr="00000000">
        <w:rPr>
          <w:sz w:val="24"/>
          <w:szCs w:val="24"/>
          <w:rtl w:val="0"/>
        </w:rPr>
        <w:t xml:space="preserve"> </w:t>
      </w:r>
    </w:p>
    <w:p w:rsidR="00000000" w:rsidDel="00000000" w:rsidP="00000000" w:rsidRDefault="00000000" w:rsidRPr="00000000" w14:paraId="00000067">
      <w:pPr>
        <w:pageBreakBefore w:val="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swe.org/scholarships/lillian-moller-gilbreth-memorial-scholarship-est-1958/" TargetMode="External"/><Relationship Id="rId22" Type="http://schemas.openxmlformats.org/officeDocument/2006/relationships/hyperlink" Target="https://www.sae.org/" TargetMode="External"/><Relationship Id="rId21" Type="http://schemas.openxmlformats.org/officeDocument/2006/relationships/hyperlink" Target="https://swe.org/scholarships/lillian-moller-gilbreth-memorial-scholarship-est-1958/" TargetMode="External"/><Relationship Id="rId24" Type="http://schemas.openxmlformats.org/officeDocument/2006/relationships/hyperlink" Target="https://www.petersons.com/scholarship/lucile-b-kaufman-womens-scholarship-111_172577.aspx" TargetMode="External"/><Relationship Id="rId23" Type="http://schemas.openxmlformats.org/officeDocument/2006/relationships/hyperlink" Target="https://www.sa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aauw.org/" TargetMode="External"/><Relationship Id="rId26" Type="http://schemas.openxmlformats.org/officeDocument/2006/relationships/hyperlink" Target="https://www.aoefoundation.org/scholarships.php" TargetMode="External"/><Relationship Id="rId25" Type="http://schemas.openxmlformats.org/officeDocument/2006/relationships/hyperlink" Target="https://www.petersons.com/scholarship/lucile-b-kaufman-womens-scholarship-111_172577.aspx" TargetMode="External"/><Relationship Id="rId28" Type="http://schemas.openxmlformats.org/officeDocument/2006/relationships/hyperlink" Target="https://www.collegexpress.com/scholarships/apa-judith-mcmanus-price-scholarship/2009380/" TargetMode="External"/><Relationship Id="rId27" Type="http://schemas.openxmlformats.org/officeDocument/2006/relationships/hyperlink" Target="https://www.aoefoundation.org/scholarships.php" TargetMode="External"/><Relationship Id="rId5" Type="http://schemas.openxmlformats.org/officeDocument/2006/relationships/styles" Target="styles.xml"/><Relationship Id="rId6" Type="http://schemas.openxmlformats.org/officeDocument/2006/relationships/hyperlink" Target="https://swe.org/scholarships/" TargetMode="External"/><Relationship Id="rId29" Type="http://schemas.openxmlformats.org/officeDocument/2006/relationships/hyperlink" Target="https://www.collegexpress.com/scholarships/apa-judith-mcmanus-price-scholarship/2009380/" TargetMode="External"/><Relationship Id="rId7" Type="http://schemas.openxmlformats.org/officeDocument/2006/relationships/hyperlink" Target="https://swe.org/scholarships/" TargetMode="External"/><Relationship Id="rId8" Type="http://schemas.openxmlformats.org/officeDocument/2006/relationships/hyperlink" Target="https://www.aauw.org/" TargetMode="External"/><Relationship Id="rId31" Type="http://schemas.openxmlformats.org/officeDocument/2006/relationships/hyperlink" Target="https://www.tbp.org/scholarships.cfm" TargetMode="External"/><Relationship Id="rId30" Type="http://schemas.openxmlformats.org/officeDocument/2006/relationships/hyperlink" Target="https://www.tbp.org/scholarships.cfm" TargetMode="External"/><Relationship Id="rId11" Type="http://schemas.openxmlformats.org/officeDocument/2006/relationships/hyperlink" Target="https://financialaid.wsu.edu/scholarship/the-google-anita-borg-memorial-scholarship-usa/" TargetMode="External"/><Relationship Id="rId33" Type="http://schemas.openxmlformats.org/officeDocument/2006/relationships/hyperlink" Target="https://www.ashrae.org/communities/student-zone/scholarships-and-grants/undergraduate-engineering-scholarships" TargetMode="External"/><Relationship Id="rId10" Type="http://schemas.openxmlformats.org/officeDocument/2006/relationships/hyperlink" Target="https://financialaid.wsu.edu/scholarship/the-google-anita-borg-memorial-scholarship-usa/" TargetMode="External"/><Relationship Id="rId32" Type="http://schemas.openxmlformats.org/officeDocument/2006/relationships/hyperlink" Target="https://www.ashrae.org/communities/student-zone/scholarships-and-grants/undergraduate-engineering-scholarships" TargetMode="External"/><Relationship Id="rId13" Type="http://schemas.openxmlformats.org/officeDocument/2006/relationships/hyperlink" Target="https://www.iie.org/en/Programs/Baker-Hughes-Scholars-Program" TargetMode="External"/><Relationship Id="rId12" Type="http://schemas.openxmlformats.org/officeDocument/2006/relationships/hyperlink" Target="https://www.iie.org/en/Programs/Baker-Hughes-Scholars-Program" TargetMode="External"/><Relationship Id="rId15" Type="http://schemas.openxmlformats.org/officeDocument/2006/relationships/hyperlink" Target="https://www.nsbe.org/home.aspx" TargetMode="External"/><Relationship Id="rId14" Type="http://schemas.openxmlformats.org/officeDocument/2006/relationships/hyperlink" Target="https://www.nsbe.org/home.aspx" TargetMode="External"/><Relationship Id="rId17" Type="http://schemas.openxmlformats.org/officeDocument/2006/relationships/hyperlink" Target="https://www.wai.org/education/scholarships" TargetMode="External"/><Relationship Id="rId16" Type="http://schemas.openxmlformats.org/officeDocument/2006/relationships/hyperlink" Target="https://www.wai.org/education/scholarships" TargetMode="External"/><Relationship Id="rId19" Type="http://schemas.openxmlformats.org/officeDocument/2006/relationships/hyperlink" Target="https://www.dhs.gov/homeland-security-careers/students" TargetMode="External"/><Relationship Id="rId18" Type="http://schemas.openxmlformats.org/officeDocument/2006/relationships/hyperlink" Target="https://www.dhs.gov/homeland-security-careers/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